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99"/>
        <w:rPr>
          <w:rFonts w:ascii="Times New Roman"/>
          <w:sz w:val="20"/>
        </w:rPr>
      </w:pPr>
    </w:p>
    <w:p>
      <w:pPr>
        <w:spacing w:line="240" w:lineRule="auto"/>
        <w:ind w:left="1546" w:right="0" w:firstLine="0"/>
        <w:rPr>
          <w:rFonts w:ascii="Times New Roman"/>
          <w:sz w:val="20"/>
        </w:rPr>
      </w:pPr>
      <w:r>
        <w:rPr>
          <w:rFonts w:ascii="Times New Roman"/>
          <w:sz w:val="20"/>
        </w:rPr>
        <w:drawing>
          <wp:inline distT="0" distB="0" distL="0" distR="0">
            <wp:extent cx="3988708" cy="1097851"/>
            <wp:effectExtent l="0" t="0" r="0" b="0"/>
            <wp:docPr id="1" name="Image 1">
              <a:hlinkClick r:id="rId5"/>
            </wp:docPr>
            <wp:cNvGraphicFramePr>
              <a:graphicFrameLocks/>
            </wp:cNvGraphicFramePr>
            <a:graphic>
              <a:graphicData uri="http://schemas.openxmlformats.org/drawingml/2006/picture">
                <pic:pic>
                  <pic:nvPicPr>
                    <pic:cNvPr id="1" name="Image 1">
                      <a:hlinkClick r:id="rId5"/>
                    </pic:cNvPr>
                    <pic:cNvPicPr/>
                  </pic:nvPicPr>
                  <pic:blipFill>
                    <a:blip r:embed="rId6" cstate="print"/>
                    <a:stretch>
                      <a:fillRect/>
                    </a:stretch>
                  </pic:blipFill>
                  <pic:spPr>
                    <a:xfrm>
                      <a:off x="0" y="0"/>
                      <a:ext cx="3988708" cy="1097851"/>
                    </a:xfrm>
                    <a:prstGeom prst="rect">
                      <a:avLst/>
                    </a:prstGeom>
                  </pic:spPr>
                </pic:pic>
              </a:graphicData>
            </a:graphic>
          </wp:inline>
        </w:drawing>
      </w:r>
      <w:r>
        <w:rPr>
          <w:rFonts w:ascii="Times New Roman"/>
          <w:sz w:val="20"/>
        </w:rPr>
      </w:r>
    </w:p>
    <w:p>
      <w:pPr>
        <w:pStyle w:val="BodyText"/>
        <w:rPr>
          <w:rFonts w:ascii="Times New Roman"/>
          <w:sz w:val="72"/>
        </w:rPr>
      </w:pPr>
    </w:p>
    <w:p>
      <w:pPr>
        <w:pStyle w:val="BodyText"/>
        <w:rPr>
          <w:rFonts w:ascii="Times New Roman"/>
          <w:sz w:val="72"/>
        </w:rPr>
      </w:pPr>
    </w:p>
    <w:p>
      <w:pPr>
        <w:pStyle w:val="BodyText"/>
        <w:rPr>
          <w:rFonts w:ascii="Times New Roman"/>
          <w:sz w:val="72"/>
        </w:rPr>
      </w:pPr>
    </w:p>
    <w:p>
      <w:pPr>
        <w:pStyle w:val="BodyText"/>
        <w:spacing w:before="10"/>
        <w:rPr>
          <w:rFonts w:ascii="Times New Roman"/>
          <w:sz w:val="72"/>
        </w:rPr>
      </w:pPr>
    </w:p>
    <w:p>
      <w:pPr>
        <w:pStyle w:val="Title"/>
      </w:pPr>
      <w:r>
        <w:rPr>
          <w:spacing w:val="-2"/>
        </w:rPr>
        <w:t>REGLAMENTO</w:t>
      </w:r>
    </w:p>
    <w:p>
      <w:pPr>
        <w:pStyle w:val="Title"/>
        <w:spacing w:before="1"/>
        <w:ind w:left="6"/>
      </w:pPr>
      <w:r>
        <w:rPr/>
        <w:t>DE</w:t>
      </w:r>
      <w:r>
        <w:rPr>
          <w:spacing w:val="-3"/>
        </w:rPr>
        <w:t> </w:t>
      </w:r>
      <w:r>
        <w:rPr/>
        <w:t>RÉGIMEN</w:t>
      </w:r>
      <w:r>
        <w:rPr>
          <w:spacing w:val="-4"/>
        </w:rPr>
        <w:t> </w:t>
      </w:r>
      <w:r>
        <w:rPr>
          <w:spacing w:val="-2"/>
        </w:rPr>
        <w:t>ELECTORAL</w:t>
      </w:r>
    </w:p>
    <w:p>
      <w:pPr>
        <w:pStyle w:val="Title"/>
        <w:spacing w:after="0"/>
        <w:sectPr>
          <w:type w:val="continuous"/>
          <w:pgSz w:w="12240" w:h="15840"/>
          <w:pgMar w:top="1820" w:bottom="280" w:left="1440" w:right="1440"/>
        </w:sectPr>
      </w:pPr>
    </w:p>
    <w:p>
      <w:pPr>
        <w:pStyle w:val="BodyText"/>
        <w:rPr>
          <w:b/>
          <w:sz w:val="28"/>
        </w:rPr>
      </w:pPr>
    </w:p>
    <w:p>
      <w:pPr>
        <w:pStyle w:val="BodyText"/>
        <w:spacing w:before="125"/>
        <w:rPr>
          <w:b/>
          <w:sz w:val="28"/>
        </w:rPr>
      </w:pPr>
    </w:p>
    <w:p>
      <w:pPr>
        <w:pStyle w:val="Heading1"/>
        <w:spacing w:before="1"/>
        <w:ind w:left="5"/>
      </w:pPr>
      <w:r>
        <w:rPr>
          <w:spacing w:val="-2"/>
        </w:rPr>
        <w:t>SUMARIO:</w:t>
      </w:r>
    </w:p>
    <w:p>
      <w:pPr>
        <w:pStyle w:val="BodyText"/>
        <w:rPr>
          <w:b/>
        </w:rPr>
      </w:pPr>
    </w:p>
    <w:p>
      <w:pPr>
        <w:pStyle w:val="BodyText"/>
        <w:spacing w:before="146"/>
        <w:rPr>
          <w:b/>
        </w:rPr>
      </w:pPr>
    </w:p>
    <w:p>
      <w:pPr>
        <w:pStyle w:val="Heading2"/>
        <w:ind w:left="260"/>
      </w:pPr>
      <w:r>
        <w:rPr/>
        <w:t>EXPOSICIÓN</w:t>
      </w:r>
      <w:r>
        <w:rPr>
          <w:spacing w:val="-5"/>
        </w:rPr>
        <w:t> </w:t>
      </w:r>
      <w:r>
        <w:rPr/>
        <w:t>DE</w:t>
      </w:r>
      <w:r>
        <w:rPr>
          <w:spacing w:val="-4"/>
        </w:rPr>
        <w:t> </w:t>
      </w:r>
      <w:r>
        <w:rPr>
          <w:spacing w:val="-2"/>
        </w:rPr>
        <w:t>MOTIVOS</w:t>
      </w:r>
    </w:p>
    <w:p>
      <w:pPr>
        <w:pStyle w:val="BodyText"/>
        <w:spacing w:before="82"/>
        <w:rPr>
          <w:b/>
        </w:rPr>
      </w:pPr>
    </w:p>
    <w:p>
      <w:pPr>
        <w:spacing w:before="1"/>
        <w:ind w:left="260" w:right="0" w:firstLine="0"/>
        <w:jc w:val="left"/>
        <w:rPr>
          <w:b/>
          <w:sz w:val="22"/>
        </w:rPr>
      </w:pPr>
      <w:r>
        <w:rPr>
          <w:b/>
          <w:sz w:val="22"/>
        </w:rPr>
        <w:t>CAPÍTULO</w:t>
      </w:r>
      <w:r>
        <w:rPr>
          <w:b/>
          <w:spacing w:val="-6"/>
          <w:sz w:val="22"/>
        </w:rPr>
        <w:t> </w:t>
      </w:r>
      <w:r>
        <w:rPr>
          <w:b/>
          <w:sz w:val="22"/>
        </w:rPr>
        <w:t>I:</w:t>
      </w:r>
      <w:r>
        <w:rPr>
          <w:b/>
          <w:spacing w:val="-2"/>
          <w:sz w:val="22"/>
        </w:rPr>
        <w:t> </w:t>
      </w:r>
      <w:r>
        <w:rPr>
          <w:b/>
          <w:sz w:val="22"/>
        </w:rPr>
        <w:t>DISPOSICIONES</w:t>
      </w:r>
      <w:r>
        <w:rPr>
          <w:b/>
          <w:spacing w:val="-4"/>
          <w:sz w:val="22"/>
        </w:rPr>
        <w:t> </w:t>
      </w:r>
      <w:r>
        <w:rPr>
          <w:b/>
          <w:spacing w:val="-2"/>
          <w:sz w:val="22"/>
        </w:rPr>
        <w:t>GENERALES</w:t>
      </w:r>
    </w:p>
    <w:p>
      <w:pPr>
        <w:spacing w:before="267"/>
        <w:ind w:left="967" w:right="0" w:firstLine="0"/>
        <w:jc w:val="left"/>
        <w:rPr>
          <w:b/>
          <w:i/>
          <w:sz w:val="22"/>
        </w:rPr>
      </w:pPr>
      <w:r>
        <w:rPr>
          <w:b/>
          <w:i/>
          <w:sz w:val="22"/>
        </w:rPr>
        <w:t>Sección</w:t>
      </w:r>
      <w:r>
        <w:rPr>
          <w:b/>
          <w:i/>
          <w:spacing w:val="-5"/>
          <w:sz w:val="22"/>
        </w:rPr>
        <w:t> </w:t>
      </w:r>
      <w:r>
        <w:rPr>
          <w:b/>
          <w:i/>
          <w:sz w:val="22"/>
        </w:rPr>
        <w:t>1ª:</w:t>
      </w:r>
      <w:r>
        <w:rPr>
          <w:b/>
          <w:i/>
          <w:spacing w:val="-5"/>
          <w:sz w:val="22"/>
        </w:rPr>
        <w:t> </w:t>
      </w:r>
      <w:r>
        <w:rPr>
          <w:b/>
          <w:i/>
          <w:sz w:val="22"/>
        </w:rPr>
        <w:t>Disposiciones</w:t>
      </w:r>
      <w:r>
        <w:rPr>
          <w:b/>
          <w:i/>
          <w:spacing w:val="-3"/>
          <w:sz w:val="22"/>
        </w:rPr>
        <w:t> </w:t>
      </w:r>
      <w:r>
        <w:rPr>
          <w:b/>
          <w:i/>
          <w:spacing w:val="-2"/>
          <w:sz w:val="22"/>
        </w:rPr>
        <w:t>Generales</w:t>
      </w:r>
    </w:p>
    <w:p>
      <w:pPr>
        <w:spacing w:line="268" w:lineRule="exact" w:before="267"/>
        <w:ind w:left="1675" w:right="0" w:firstLine="0"/>
        <w:jc w:val="left"/>
        <w:rPr>
          <w:sz w:val="22"/>
        </w:rPr>
      </w:pPr>
      <w:r>
        <w:rPr>
          <w:b/>
          <w:sz w:val="22"/>
        </w:rPr>
        <w:t>ARTÍCULO</w:t>
      </w:r>
      <w:r>
        <w:rPr>
          <w:b/>
          <w:spacing w:val="-6"/>
          <w:sz w:val="22"/>
        </w:rPr>
        <w:t> </w:t>
      </w:r>
      <w:r>
        <w:rPr>
          <w:b/>
          <w:sz w:val="22"/>
        </w:rPr>
        <w:t>1:</w:t>
      </w:r>
      <w:r>
        <w:rPr>
          <w:b/>
          <w:spacing w:val="-1"/>
          <w:sz w:val="22"/>
        </w:rPr>
        <w:t> </w:t>
      </w:r>
      <w:r>
        <w:rPr>
          <w:spacing w:val="-2"/>
          <w:sz w:val="22"/>
        </w:rPr>
        <w:t>Regulación.</w:t>
      </w:r>
    </w:p>
    <w:p>
      <w:pPr>
        <w:spacing w:line="268" w:lineRule="exact" w:before="0"/>
        <w:ind w:left="1675" w:right="0" w:firstLine="0"/>
        <w:jc w:val="left"/>
        <w:rPr>
          <w:sz w:val="22"/>
        </w:rPr>
      </w:pPr>
      <w:r>
        <w:rPr>
          <w:b/>
          <w:sz w:val="22"/>
        </w:rPr>
        <w:t>ARTÍCULO</w:t>
      </w:r>
      <w:r>
        <w:rPr>
          <w:b/>
          <w:spacing w:val="-5"/>
          <w:sz w:val="22"/>
        </w:rPr>
        <w:t> </w:t>
      </w:r>
      <w:r>
        <w:rPr>
          <w:b/>
          <w:sz w:val="22"/>
        </w:rPr>
        <w:t>2: </w:t>
      </w:r>
      <w:r>
        <w:rPr>
          <w:sz w:val="22"/>
        </w:rPr>
        <w:t>Composición</w:t>
      </w:r>
      <w:r>
        <w:rPr>
          <w:spacing w:val="-4"/>
          <w:sz w:val="22"/>
        </w:rPr>
        <w:t> </w:t>
      </w:r>
      <w:r>
        <w:rPr>
          <w:sz w:val="22"/>
        </w:rPr>
        <w:t>de</w:t>
      </w:r>
      <w:r>
        <w:rPr>
          <w:spacing w:val="-5"/>
          <w:sz w:val="22"/>
        </w:rPr>
        <w:t> </w:t>
      </w:r>
      <w:r>
        <w:rPr>
          <w:sz w:val="22"/>
        </w:rPr>
        <w:t>la</w:t>
      </w:r>
      <w:r>
        <w:rPr>
          <w:spacing w:val="-5"/>
          <w:sz w:val="22"/>
        </w:rPr>
        <w:t> </w:t>
      </w:r>
      <w:r>
        <w:rPr>
          <w:sz w:val="22"/>
        </w:rPr>
        <w:t>Asamblea</w:t>
      </w:r>
      <w:r>
        <w:rPr>
          <w:spacing w:val="-5"/>
          <w:sz w:val="22"/>
        </w:rPr>
        <w:t> </w:t>
      </w:r>
      <w:r>
        <w:rPr>
          <w:spacing w:val="-2"/>
          <w:sz w:val="22"/>
        </w:rPr>
        <w:t>General.</w:t>
      </w:r>
    </w:p>
    <w:p>
      <w:pPr>
        <w:spacing w:line="268" w:lineRule="exact" w:before="4"/>
        <w:ind w:left="1675" w:right="0" w:firstLine="0"/>
        <w:jc w:val="left"/>
        <w:rPr>
          <w:sz w:val="22"/>
        </w:rPr>
      </w:pPr>
      <w:r>
        <w:rPr>
          <w:b/>
          <w:sz w:val="22"/>
        </w:rPr>
        <w:t>ARTÍCULO</w:t>
      </w:r>
      <w:r>
        <w:rPr>
          <w:b/>
          <w:spacing w:val="-5"/>
          <w:sz w:val="22"/>
        </w:rPr>
        <w:t> </w:t>
      </w:r>
      <w:r>
        <w:rPr>
          <w:b/>
          <w:sz w:val="22"/>
        </w:rPr>
        <w:t>3:</w:t>
      </w:r>
      <w:r>
        <w:rPr>
          <w:b/>
          <w:spacing w:val="-2"/>
          <w:sz w:val="22"/>
        </w:rPr>
        <w:t> </w:t>
      </w:r>
      <w:r>
        <w:rPr>
          <w:sz w:val="22"/>
        </w:rPr>
        <w:t>Efectos</w:t>
      </w:r>
      <w:r>
        <w:rPr>
          <w:spacing w:val="-2"/>
          <w:sz w:val="22"/>
        </w:rPr>
        <w:t> </w:t>
      </w:r>
      <w:r>
        <w:rPr>
          <w:sz w:val="22"/>
        </w:rPr>
        <w:t>de</w:t>
      </w:r>
      <w:r>
        <w:rPr>
          <w:spacing w:val="-2"/>
          <w:sz w:val="22"/>
        </w:rPr>
        <w:t> </w:t>
      </w:r>
      <w:r>
        <w:rPr>
          <w:sz w:val="22"/>
        </w:rPr>
        <w:t>la</w:t>
      </w:r>
      <w:r>
        <w:rPr>
          <w:spacing w:val="-5"/>
          <w:sz w:val="22"/>
        </w:rPr>
        <w:t> </w:t>
      </w:r>
      <w:r>
        <w:rPr>
          <w:spacing w:val="-2"/>
          <w:sz w:val="22"/>
        </w:rPr>
        <w:t>representación.</w:t>
      </w:r>
    </w:p>
    <w:p>
      <w:pPr>
        <w:spacing w:line="268" w:lineRule="exact" w:before="0"/>
        <w:ind w:left="1675" w:right="0" w:firstLine="0"/>
        <w:jc w:val="left"/>
        <w:rPr>
          <w:sz w:val="22"/>
        </w:rPr>
      </w:pPr>
      <w:r>
        <w:rPr>
          <w:b/>
          <w:sz w:val="22"/>
        </w:rPr>
        <w:t>ARTÍCULO</w:t>
      </w:r>
      <w:r>
        <w:rPr>
          <w:b/>
          <w:spacing w:val="-5"/>
          <w:sz w:val="22"/>
        </w:rPr>
        <w:t> </w:t>
      </w:r>
      <w:r>
        <w:rPr>
          <w:b/>
          <w:sz w:val="22"/>
        </w:rPr>
        <w:t>4:</w:t>
      </w:r>
      <w:r>
        <w:rPr>
          <w:b/>
          <w:spacing w:val="-2"/>
          <w:sz w:val="22"/>
        </w:rPr>
        <w:t> </w:t>
      </w:r>
      <w:r>
        <w:rPr>
          <w:sz w:val="22"/>
        </w:rPr>
        <w:t>Condición</w:t>
      </w:r>
      <w:r>
        <w:rPr>
          <w:spacing w:val="-4"/>
          <w:sz w:val="22"/>
        </w:rPr>
        <w:t> </w:t>
      </w:r>
      <w:r>
        <w:rPr>
          <w:sz w:val="22"/>
        </w:rPr>
        <w:t>de</w:t>
      </w:r>
      <w:r>
        <w:rPr>
          <w:spacing w:val="-5"/>
          <w:sz w:val="22"/>
        </w:rPr>
        <w:t> </w:t>
      </w:r>
      <w:r>
        <w:rPr>
          <w:spacing w:val="-2"/>
          <w:sz w:val="22"/>
        </w:rPr>
        <w:t>miembro.</w:t>
      </w:r>
    </w:p>
    <w:p>
      <w:pPr>
        <w:spacing w:line="268" w:lineRule="exact" w:before="0"/>
        <w:ind w:left="1675" w:right="0" w:firstLine="0"/>
        <w:jc w:val="left"/>
        <w:rPr>
          <w:sz w:val="22"/>
        </w:rPr>
      </w:pPr>
      <w:r>
        <w:rPr>
          <w:b/>
          <w:sz w:val="22"/>
        </w:rPr>
        <w:t>ARTÍCULO</w:t>
      </w:r>
      <w:r>
        <w:rPr>
          <w:b/>
          <w:spacing w:val="-6"/>
          <w:sz w:val="22"/>
        </w:rPr>
        <w:t> </w:t>
      </w:r>
      <w:r>
        <w:rPr>
          <w:b/>
          <w:sz w:val="22"/>
        </w:rPr>
        <w:t>5:</w:t>
      </w:r>
      <w:r>
        <w:rPr>
          <w:b/>
          <w:spacing w:val="-1"/>
          <w:sz w:val="22"/>
        </w:rPr>
        <w:t> </w:t>
      </w:r>
      <w:r>
        <w:rPr>
          <w:sz w:val="22"/>
        </w:rPr>
        <w:t>Sustitución</w:t>
      </w:r>
      <w:r>
        <w:rPr>
          <w:spacing w:val="-5"/>
          <w:sz w:val="22"/>
        </w:rPr>
        <w:t> </w:t>
      </w:r>
      <w:r>
        <w:rPr>
          <w:sz w:val="22"/>
        </w:rPr>
        <w:t>de</w:t>
      </w:r>
      <w:r>
        <w:rPr>
          <w:spacing w:val="-2"/>
          <w:sz w:val="22"/>
        </w:rPr>
        <w:t> bajas.</w:t>
      </w:r>
    </w:p>
    <w:p>
      <w:pPr>
        <w:spacing w:before="267"/>
        <w:ind w:left="967" w:right="0" w:firstLine="0"/>
        <w:jc w:val="left"/>
        <w:rPr>
          <w:b/>
          <w:i/>
          <w:sz w:val="22"/>
        </w:rPr>
      </w:pPr>
      <w:r>
        <w:rPr>
          <w:b/>
          <w:i/>
          <w:sz w:val="22"/>
        </w:rPr>
        <w:t>Sección</w:t>
      </w:r>
      <w:r>
        <w:rPr>
          <w:b/>
          <w:i/>
          <w:spacing w:val="-3"/>
          <w:sz w:val="22"/>
        </w:rPr>
        <w:t> </w:t>
      </w:r>
      <w:r>
        <w:rPr>
          <w:b/>
          <w:i/>
          <w:sz w:val="22"/>
        </w:rPr>
        <w:t>2ª:</w:t>
      </w:r>
      <w:r>
        <w:rPr>
          <w:b/>
          <w:i/>
          <w:spacing w:val="-4"/>
          <w:sz w:val="22"/>
        </w:rPr>
        <w:t> </w:t>
      </w:r>
      <w:r>
        <w:rPr>
          <w:b/>
          <w:i/>
          <w:sz w:val="22"/>
        </w:rPr>
        <w:t>Electores</w:t>
      </w:r>
      <w:r>
        <w:rPr>
          <w:b/>
          <w:i/>
          <w:spacing w:val="-2"/>
          <w:sz w:val="22"/>
        </w:rPr>
        <w:t> </w:t>
      </w:r>
      <w:r>
        <w:rPr>
          <w:b/>
          <w:i/>
          <w:sz w:val="22"/>
        </w:rPr>
        <w:t>y</w:t>
      </w:r>
      <w:r>
        <w:rPr>
          <w:b/>
          <w:i/>
          <w:spacing w:val="-3"/>
          <w:sz w:val="22"/>
        </w:rPr>
        <w:t> </w:t>
      </w:r>
      <w:r>
        <w:rPr>
          <w:b/>
          <w:i/>
          <w:spacing w:val="-2"/>
          <w:sz w:val="22"/>
        </w:rPr>
        <w:t>elegibles.</w:t>
      </w:r>
    </w:p>
    <w:p>
      <w:pPr>
        <w:spacing w:line="240" w:lineRule="auto" w:before="267"/>
        <w:ind w:left="1675" w:right="3627" w:firstLine="0"/>
        <w:jc w:val="left"/>
        <w:rPr>
          <w:sz w:val="22"/>
        </w:rPr>
      </w:pPr>
      <w:r>
        <w:rPr>
          <w:b/>
          <w:sz w:val="22"/>
        </w:rPr>
        <w:t>ARTÍCULO 6: </w:t>
      </w:r>
      <w:r>
        <w:rPr>
          <w:sz w:val="22"/>
        </w:rPr>
        <w:t>Deportistas-Tiradores. </w:t>
      </w:r>
      <w:r>
        <w:rPr>
          <w:b/>
          <w:sz w:val="22"/>
        </w:rPr>
        <w:t>ARTÍCULO 7: </w:t>
      </w:r>
      <w:r>
        <w:rPr>
          <w:sz w:val="22"/>
        </w:rPr>
        <w:t>Entidades Deportivas. </w:t>
      </w:r>
      <w:r>
        <w:rPr>
          <w:b/>
          <w:sz w:val="22"/>
        </w:rPr>
        <w:t>ARTÍCULO</w:t>
      </w:r>
      <w:r>
        <w:rPr>
          <w:b/>
          <w:spacing w:val="-12"/>
          <w:sz w:val="22"/>
        </w:rPr>
        <w:t> </w:t>
      </w:r>
      <w:r>
        <w:rPr>
          <w:b/>
          <w:sz w:val="22"/>
        </w:rPr>
        <w:t>8:</w:t>
      </w:r>
      <w:r>
        <w:rPr>
          <w:b/>
          <w:spacing w:val="-9"/>
          <w:sz w:val="22"/>
        </w:rPr>
        <w:t> </w:t>
      </w:r>
      <w:r>
        <w:rPr>
          <w:sz w:val="22"/>
        </w:rPr>
        <w:t>Técnicos</w:t>
      </w:r>
      <w:r>
        <w:rPr>
          <w:spacing w:val="-10"/>
          <w:sz w:val="22"/>
        </w:rPr>
        <w:t> </w:t>
      </w:r>
      <w:r>
        <w:rPr>
          <w:sz w:val="22"/>
        </w:rPr>
        <w:t>y</w:t>
      </w:r>
      <w:r>
        <w:rPr>
          <w:spacing w:val="-11"/>
          <w:sz w:val="22"/>
        </w:rPr>
        <w:t> </w:t>
      </w:r>
      <w:r>
        <w:rPr>
          <w:sz w:val="22"/>
        </w:rPr>
        <w:t>Entrenadores. </w:t>
      </w:r>
      <w:r>
        <w:rPr>
          <w:b/>
          <w:sz w:val="22"/>
        </w:rPr>
        <w:t>ARTÍCULO 9: </w:t>
      </w:r>
      <w:r>
        <w:rPr>
          <w:sz w:val="22"/>
        </w:rPr>
        <w:t>Jueces-Árbitros.</w:t>
      </w:r>
    </w:p>
    <w:p>
      <w:pPr>
        <w:pStyle w:val="BodyText"/>
        <w:spacing w:before="1"/>
      </w:pPr>
    </w:p>
    <w:p>
      <w:pPr>
        <w:spacing w:before="0"/>
        <w:ind w:left="967" w:right="0" w:firstLine="0"/>
        <w:jc w:val="left"/>
        <w:rPr>
          <w:b/>
          <w:i/>
          <w:sz w:val="22"/>
        </w:rPr>
      </w:pPr>
      <w:r>
        <w:rPr>
          <w:b/>
          <w:i/>
          <w:sz w:val="22"/>
        </w:rPr>
        <w:t>Sección</w:t>
      </w:r>
      <w:r>
        <w:rPr>
          <w:b/>
          <w:i/>
          <w:spacing w:val="-4"/>
          <w:sz w:val="22"/>
        </w:rPr>
        <w:t> </w:t>
      </w:r>
      <w:r>
        <w:rPr>
          <w:b/>
          <w:i/>
          <w:sz w:val="22"/>
        </w:rPr>
        <w:t>3ª:</w:t>
      </w:r>
      <w:r>
        <w:rPr>
          <w:b/>
          <w:i/>
          <w:spacing w:val="-3"/>
          <w:sz w:val="22"/>
        </w:rPr>
        <w:t> </w:t>
      </w:r>
      <w:r>
        <w:rPr>
          <w:b/>
          <w:i/>
          <w:spacing w:val="-2"/>
          <w:sz w:val="22"/>
        </w:rPr>
        <w:t>Candidaturas.</w:t>
      </w:r>
    </w:p>
    <w:p>
      <w:pPr>
        <w:spacing w:line="268" w:lineRule="exact" w:before="268"/>
        <w:ind w:left="1675" w:right="0" w:firstLine="0"/>
        <w:jc w:val="left"/>
        <w:rPr>
          <w:sz w:val="22"/>
        </w:rPr>
      </w:pPr>
      <w:r>
        <w:rPr>
          <w:b/>
          <w:sz w:val="22"/>
        </w:rPr>
        <w:t>ARTÍCULO</w:t>
      </w:r>
      <w:r>
        <w:rPr>
          <w:b/>
          <w:spacing w:val="-4"/>
          <w:sz w:val="22"/>
        </w:rPr>
        <w:t> </w:t>
      </w:r>
      <w:r>
        <w:rPr>
          <w:b/>
          <w:sz w:val="22"/>
        </w:rPr>
        <w:t>10:</w:t>
      </w:r>
      <w:r>
        <w:rPr>
          <w:b/>
          <w:spacing w:val="-3"/>
          <w:sz w:val="22"/>
        </w:rPr>
        <w:t> </w:t>
      </w:r>
      <w:r>
        <w:rPr>
          <w:sz w:val="22"/>
        </w:rPr>
        <w:t>Requisitos de</w:t>
      </w:r>
      <w:r>
        <w:rPr>
          <w:spacing w:val="-4"/>
          <w:sz w:val="22"/>
        </w:rPr>
        <w:t> </w:t>
      </w:r>
      <w:r>
        <w:rPr>
          <w:sz w:val="22"/>
        </w:rPr>
        <w:t>los </w:t>
      </w:r>
      <w:r>
        <w:rPr>
          <w:spacing w:val="-2"/>
          <w:sz w:val="22"/>
        </w:rPr>
        <w:t>candidatos.</w:t>
      </w:r>
    </w:p>
    <w:p>
      <w:pPr>
        <w:spacing w:line="268" w:lineRule="exact" w:before="0"/>
        <w:ind w:left="1675" w:right="0" w:firstLine="0"/>
        <w:jc w:val="left"/>
        <w:rPr>
          <w:sz w:val="22"/>
        </w:rPr>
      </w:pPr>
      <w:r>
        <w:rPr>
          <w:b/>
          <w:sz w:val="22"/>
        </w:rPr>
        <w:t>ARTÍCULO</w:t>
      </w:r>
      <w:r>
        <w:rPr>
          <w:b/>
          <w:spacing w:val="-5"/>
          <w:sz w:val="22"/>
        </w:rPr>
        <w:t> </w:t>
      </w:r>
      <w:r>
        <w:rPr>
          <w:b/>
          <w:sz w:val="22"/>
        </w:rPr>
        <w:t>11:</w:t>
      </w:r>
      <w:r>
        <w:rPr>
          <w:b/>
          <w:spacing w:val="-4"/>
          <w:sz w:val="22"/>
        </w:rPr>
        <w:t> </w:t>
      </w:r>
      <w:r>
        <w:rPr>
          <w:sz w:val="22"/>
        </w:rPr>
        <w:t>Documentación</w:t>
      </w:r>
      <w:r>
        <w:rPr>
          <w:spacing w:val="-4"/>
          <w:sz w:val="22"/>
        </w:rPr>
        <w:t> </w:t>
      </w:r>
      <w:r>
        <w:rPr>
          <w:sz w:val="22"/>
        </w:rPr>
        <w:t>a</w:t>
      </w:r>
      <w:r>
        <w:rPr>
          <w:spacing w:val="-5"/>
          <w:sz w:val="22"/>
        </w:rPr>
        <w:t> </w:t>
      </w:r>
      <w:r>
        <w:rPr>
          <w:spacing w:val="-2"/>
          <w:sz w:val="22"/>
        </w:rPr>
        <w:t>presentar.</w:t>
      </w:r>
    </w:p>
    <w:p>
      <w:pPr>
        <w:pStyle w:val="BodyText"/>
      </w:pPr>
    </w:p>
    <w:p>
      <w:pPr>
        <w:pStyle w:val="BodyText"/>
        <w:spacing w:before="2"/>
      </w:pPr>
    </w:p>
    <w:p>
      <w:pPr>
        <w:pStyle w:val="Heading2"/>
        <w:ind w:left="259"/>
      </w:pPr>
      <w:r>
        <w:rPr/>
        <w:t>CAPÍTULO</w:t>
      </w:r>
      <w:r>
        <w:rPr>
          <w:spacing w:val="-5"/>
        </w:rPr>
        <w:t> </w:t>
      </w:r>
      <w:r>
        <w:rPr/>
        <w:t>II:</w:t>
      </w:r>
      <w:r>
        <w:rPr>
          <w:spacing w:val="-5"/>
        </w:rPr>
        <w:t> </w:t>
      </w:r>
      <w:r>
        <w:rPr/>
        <w:t>DE LOS</w:t>
      </w:r>
      <w:r>
        <w:rPr>
          <w:spacing w:val="-4"/>
        </w:rPr>
        <w:t> </w:t>
      </w:r>
      <w:r>
        <w:rPr/>
        <w:t>ÓRGANOS</w:t>
      </w:r>
      <w:r>
        <w:rPr>
          <w:spacing w:val="1"/>
        </w:rPr>
        <w:t> </w:t>
      </w:r>
      <w:r>
        <w:rPr>
          <w:spacing w:val="-2"/>
        </w:rPr>
        <w:t>ELECTORALES</w:t>
      </w:r>
    </w:p>
    <w:p>
      <w:pPr>
        <w:spacing w:before="267"/>
        <w:ind w:left="967" w:right="0" w:firstLine="0"/>
        <w:jc w:val="left"/>
        <w:rPr>
          <w:b/>
          <w:i/>
          <w:sz w:val="22"/>
        </w:rPr>
      </w:pPr>
      <w:r>
        <w:rPr>
          <w:b/>
          <w:i/>
          <w:sz w:val="22"/>
        </w:rPr>
        <w:t>Sección</w:t>
      </w:r>
      <w:r>
        <w:rPr>
          <w:b/>
          <w:i/>
          <w:spacing w:val="-4"/>
          <w:sz w:val="22"/>
        </w:rPr>
        <w:t> </w:t>
      </w:r>
      <w:r>
        <w:rPr>
          <w:b/>
          <w:i/>
          <w:sz w:val="22"/>
        </w:rPr>
        <w:t>1ª:</w:t>
      </w:r>
      <w:r>
        <w:rPr>
          <w:b/>
          <w:i/>
          <w:spacing w:val="-5"/>
          <w:sz w:val="22"/>
        </w:rPr>
        <w:t> </w:t>
      </w:r>
      <w:r>
        <w:rPr>
          <w:b/>
          <w:i/>
          <w:sz w:val="22"/>
        </w:rPr>
        <w:t>Junta</w:t>
      </w:r>
      <w:r>
        <w:rPr>
          <w:b/>
          <w:i/>
          <w:spacing w:val="-4"/>
          <w:sz w:val="22"/>
        </w:rPr>
        <w:t> </w:t>
      </w:r>
      <w:r>
        <w:rPr>
          <w:b/>
          <w:i/>
          <w:sz w:val="22"/>
        </w:rPr>
        <w:t>Electoral</w:t>
      </w:r>
      <w:r>
        <w:rPr>
          <w:b/>
          <w:i/>
          <w:spacing w:val="-2"/>
          <w:sz w:val="22"/>
        </w:rPr>
        <w:t> Federativa.</w:t>
      </w:r>
    </w:p>
    <w:p>
      <w:pPr>
        <w:spacing w:before="268"/>
        <w:ind w:left="1675" w:right="0" w:firstLine="0"/>
        <w:jc w:val="left"/>
        <w:rPr>
          <w:sz w:val="22"/>
        </w:rPr>
      </w:pPr>
      <w:r>
        <w:rPr>
          <w:b/>
          <w:sz w:val="22"/>
        </w:rPr>
        <w:t>ARTÍCULO</w:t>
      </w:r>
      <w:r>
        <w:rPr>
          <w:b/>
          <w:spacing w:val="-6"/>
          <w:sz w:val="22"/>
        </w:rPr>
        <w:t> </w:t>
      </w:r>
      <w:r>
        <w:rPr>
          <w:b/>
          <w:sz w:val="22"/>
        </w:rPr>
        <w:t>12:</w:t>
      </w:r>
      <w:r>
        <w:rPr>
          <w:b/>
          <w:spacing w:val="-1"/>
          <w:sz w:val="22"/>
        </w:rPr>
        <w:t> </w:t>
      </w:r>
      <w:r>
        <w:rPr>
          <w:spacing w:val="-2"/>
          <w:sz w:val="22"/>
        </w:rPr>
        <w:t>Composición.</w:t>
      </w:r>
    </w:p>
    <w:p>
      <w:pPr>
        <w:spacing w:line="268" w:lineRule="exact" w:before="3"/>
        <w:ind w:left="1675" w:right="0" w:firstLine="0"/>
        <w:jc w:val="left"/>
        <w:rPr>
          <w:sz w:val="22"/>
        </w:rPr>
      </w:pPr>
      <w:r>
        <w:rPr>
          <w:b/>
          <w:sz w:val="22"/>
        </w:rPr>
        <w:t>ARTÍCULO</w:t>
      </w:r>
      <w:r>
        <w:rPr>
          <w:b/>
          <w:spacing w:val="-6"/>
          <w:sz w:val="22"/>
        </w:rPr>
        <w:t> </w:t>
      </w:r>
      <w:r>
        <w:rPr>
          <w:b/>
          <w:sz w:val="22"/>
        </w:rPr>
        <w:t>13:</w:t>
      </w:r>
      <w:r>
        <w:rPr>
          <w:b/>
          <w:spacing w:val="-1"/>
          <w:sz w:val="22"/>
        </w:rPr>
        <w:t> </w:t>
      </w:r>
      <w:r>
        <w:rPr>
          <w:spacing w:val="-2"/>
          <w:sz w:val="22"/>
        </w:rPr>
        <w:t>Funciones.</w:t>
      </w:r>
    </w:p>
    <w:p>
      <w:pPr>
        <w:spacing w:line="268" w:lineRule="exact" w:before="0"/>
        <w:ind w:left="1675" w:right="0" w:firstLine="0"/>
        <w:jc w:val="left"/>
        <w:rPr>
          <w:sz w:val="22"/>
        </w:rPr>
      </w:pPr>
      <w:r>
        <w:rPr>
          <w:b/>
          <w:sz w:val="22"/>
        </w:rPr>
        <w:t>ARTÍCULO</w:t>
      </w:r>
      <w:r>
        <w:rPr>
          <w:b/>
          <w:spacing w:val="-5"/>
          <w:sz w:val="22"/>
        </w:rPr>
        <w:t> </w:t>
      </w:r>
      <w:r>
        <w:rPr>
          <w:b/>
          <w:sz w:val="22"/>
        </w:rPr>
        <w:t>14:</w:t>
      </w:r>
      <w:r>
        <w:rPr>
          <w:b/>
          <w:spacing w:val="-4"/>
          <w:sz w:val="22"/>
        </w:rPr>
        <w:t> </w:t>
      </w:r>
      <w:r>
        <w:rPr>
          <w:sz w:val="22"/>
        </w:rPr>
        <w:t>Trámite</w:t>
      </w:r>
      <w:r>
        <w:rPr>
          <w:spacing w:val="-1"/>
          <w:sz w:val="22"/>
        </w:rPr>
        <w:t> </w:t>
      </w:r>
      <w:r>
        <w:rPr>
          <w:sz w:val="22"/>
        </w:rPr>
        <w:t>de</w:t>
      </w:r>
      <w:r>
        <w:rPr>
          <w:spacing w:val="-5"/>
          <w:sz w:val="22"/>
        </w:rPr>
        <w:t> </w:t>
      </w:r>
      <w:r>
        <w:rPr>
          <w:spacing w:val="-2"/>
          <w:sz w:val="22"/>
        </w:rPr>
        <w:t>documentos.</w:t>
      </w:r>
    </w:p>
    <w:p>
      <w:pPr>
        <w:spacing w:line="268" w:lineRule="exact" w:before="0"/>
        <w:ind w:left="1675" w:right="0" w:firstLine="0"/>
        <w:jc w:val="left"/>
        <w:rPr>
          <w:sz w:val="22"/>
        </w:rPr>
      </w:pPr>
      <w:r>
        <w:rPr>
          <w:b/>
          <w:sz w:val="22"/>
        </w:rPr>
        <w:t>ARTÍCULO</w:t>
      </w:r>
      <w:r>
        <w:rPr>
          <w:b/>
          <w:spacing w:val="-6"/>
          <w:sz w:val="22"/>
        </w:rPr>
        <w:t> </w:t>
      </w:r>
      <w:r>
        <w:rPr>
          <w:b/>
          <w:sz w:val="22"/>
        </w:rPr>
        <w:t>15:</w:t>
      </w:r>
      <w:r>
        <w:rPr>
          <w:b/>
          <w:spacing w:val="-5"/>
          <w:sz w:val="22"/>
        </w:rPr>
        <w:t> </w:t>
      </w:r>
      <w:r>
        <w:rPr>
          <w:spacing w:val="-2"/>
          <w:sz w:val="22"/>
        </w:rPr>
        <w:t>Reuniones.</w:t>
      </w:r>
    </w:p>
    <w:p>
      <w:pPr>
        <w:spacing w:line="268" w:lineRule="exact" w:before="0"/>
        <w:ind w:left="1675" w:right="0" w:firstLine="0"/>
        <w:jc w:val="left"/>
        <w:rPr>
          <w:sz w:val="22"/>
        </w:rPr>
      </w:pPr>
      <w:r>
        <w:rPr>
          <w:b/>
          <w:sz w:val="22"/>
        </w:rPr>
        <w:t>ARTÍCULO</w:t>
      </w:r>
      <w:r>
        <w:rPr>
          <w:b/>
          <w:spacing w:val="-6"/>
          <w:sz w:val="22"/>
        </w:rPr>
        <w:t> </w:t>
      </w:r>
      <w:r>
        <w:rPr>
          <w:b/>
          <w:sz w:val="22"/>
        </w:rPr>
        <w:t>16:</w:t>
      </w:r>
      <w:r>
        <w:rPr>
          <w:b/>
          <w:spacing w:val="-5"/>
          <w:sz w:val="22"/>
        </w:rPr>
        <w:t> </w:t>
      </w:r>
      <w:r>
        <w:rPr>
          <w:spacing w:val="-2"/>
          <w:sz w:val="22"/>
        </w:rPr>
        <w:t>Acuerdos.</w:t>
      </w:r>
    </w:p>
    <w:p>
      <w:pPr>
        <w:spacing w:before="267"/>
        <w:ind w:left="967" w:right="0" w:firstLine="0"/>
        <w:jc w:val="left"/>
        <w:rPr>
          <w:b/>
          <w:i/>
          <w:sz w:val="22"/>
        </w:rPr>
      </w:pPr>
      <w:r>
        <w:rPr>
          <w:b/>
          <w:i/>
          <w:sz w:val="22"/>
        </w:rPr>
        <w:t>Sección</w:t>
      </w:r>
      <w:r>
        <w:rPr>
          <w:b/>
          <w:i/>
          <w:spacing w:val="-4"/>
          <w:sz w:val="22"/>
        </w:rPr>
        <w:t> </w:t>
      </w:r>
      <w:r>
        <w:rPr>
          <w:b/>
          <w:i/>
          <w:sz w:val="22"/>
        </w:rPr>
        <w:t>2ª:</w:t>
      </w:r>
      <w:r>
        <w:rPr>
          <w:b/>
          <w:i/>
          <w:spacing w:val="-4"/>
          <w:sz w:val="22"/>
        </w:rPr>
        <w:t> </w:t>
      </w:r>
      <w:r>
        <w:rPr>
          <w:b/>
          <w:i/>
          <w:sz w:val="22"/>
        </w:rPr>
        <w:t>Mesas</w:t>
      </w:r>
      <w:r>
        <w:rPr>
          <w:b/>
          <w:i/>
          <w:spacing w:val="-2"/>
          <w:sz w:val="22"/>
        </w:rPr>
        <w:t> Electorales.</w:t>
      </w:r>
    </w:p>
    <w:p>
      <w:pPr>
        <w:pStyle w:val="BodyText"/>
        <w:spacing w:before="3"/>
        <w:rPr>
          <w:b/>
          <w:i/>
        </w:rPr>
      </w:pPr>
    </w:p>
    <w:p>
      <w:pPr>
        <w:spacing w:line="268" w:lineRule="exact" w:before="0"/>
        <w:ind w:left="1675" w:right="0" w:firstLine="0"/>
        <w:jc w:val="left"/>
        <w:rPr>
          <w:sz w:val="22"/>
        </w:rPr>
      </w:pPr>
      <w:r>
        <w:rPr>
          <w:b/>
          <w:sz w:val="22"/>
        </w:rPr>
        <w:t>ARTÍCULO</w:t>
      </w:r>
      <w:r>
        <w:rPr>
          <w:b/>
          <w:spacing w:val="-6"/>
          <w:sz w:val="22"/>
        </w:rPr>
        <w:t> </w:t>
      </w:r>
      <w:r>
        <w:rPr>
          <w:b/>
          <w:sz w:val="22"/>
        </w:rPr>
        <w:t>17:</w:t>
      </w:r>
      <w:r>
        <w:rPr>
          <w:b/>
          <w:spacing w:val="-1"/>
          <w:sz w:val="22"/>
        </w:rPr>
        <w:t> </w:t>
      </w:r>
      <w:r>
        <w:rPr>
          <w:spacing w:val="-2"/>
          <w:sz w:val="22"/>
        </w:rPr>
        <w:t>Composición.</w:t>
      </w:r>
    </w:p>
    <w:p>
      <w:pPr>
        <w:spacing w:line="268" w:lineRule="exact" w:before="0"/>
        <w:ind w:left="1675" w:right="0" w:firstLine="0"/>
        <w:jc w:val="left"/>
        <w:rPr>
          <w:sz w:val="22"/>
        </w:rPr>
      </w:pPr>
      <w:r>
        <w:rPr>
          <w:b/>
          <w:sz w:val="22"/>
        </w:rPr>
        <w:t>ARTÍCULO</w:t>
      </w:r>
      <w:r>
        <w:rPr>
          <w:b/>
          <w:spacing w:val="-6"/>
          <w:sz w:val="22"/>
        </w:rPr>
        <w:t> </w:t>
      </w:r>
      <w:r>
        <w:rPr>
          <w:b/>
          <w:sz w:val="22"/>
        </w:rPr>
        <w:t>18:</w:t>
      </w:r>
      <w:r>
        <w:rPr>
          <w:b/>
          <w:spacing w:val="-1"/>
          <w:sz w:val="22"/>
        </w:rPr>
        <w:t> </w:t>
      </w:r>
      <w:r>
        <w:rPr>
          <w:spacing w:val="-2"/>
          <w:sz w:val="22"/>
        </w:rPr>
        <w:t>Constitución.</w:t>
      </w:r>
    </w:p>
    <w:p>
      <w:pPr>
        <w:spacing w:after="0" w:line="268" w:lineRule="exact"/>
        <w:jc w:val="left"/>
        <w:rPr>
          <w:sz w:val="22"/>
        </w:rPr>
        <w:sectPr>
          <w:headerReference w:type="default" r:id="rId7"/>
          <w:footerReference w:type="default" r:id="rId8"/>
          <w:pgSz w:w="12240" w:h="15840"/>
          <w:pgMar w:header="825" w:footer="746" w:top="1820" w:bottom="940" w:left="1440" w:right="1440"/>
          <w:pgNumType w:start="2"/>
        </w:sectPr>
      </w:pPr>
    </w:p>
    <w:p>
      <w:pPr>
        <w:pStyle w:val="BodyText"/>
      </w:pPr>
    </w:p>
    <w:p>
      <w:pPr>
        <w:pStyle w:val="BodyText"/>
        <w:spacing w:before="201"/>
      </w:pPr>
    </w:p>
    <w:p>
      <w:pPr>
        <w:pStyle w:val="Heading2"/>
        <w:ind w:left="260"/>
      </w:pPr>
      <w:r>
        <w:rPr/>
        <w:t>CAPÍTULO</w:t>
      </w:r>
      <w:r>
        <w:rPr>
          <w:spacing w:val="-4"/>
        </w:rPr>
        <w:t> </w:t>
      </w:r>
      <w:r>
        <w:rPr/>
        <w:t>III:</w:t>
      </w:r>
      <w:r>
        <w:rPr>
          <w:spacing w:val="-4"/>
        </w:rPr>
        <w:t> </w:t>
      </w:r>
      <w:r>
        <w:rPr/>
        <w:t>DEL</w:t>
      </w:r>
      <w:r>
        <w:rPr>
          <w:spacing w:val="-4"/>
        </w:rPr>
        <w:t> </w:t>
      </w:r>
      <w:r>
        <w:rPr/>
        <w:t>PROCESO</w:t>
      </w:r>
      <w:r>
        <w:rPr>
          <w:spacing w:val="-3"/>
        </w:rPr>
        <w:t> </w:t>
      </w:r>
      <w:r>
        <w:rPr>
          <w:spacing w:val="-2"/>
        </w:rPr>
        <w:t>ELECTORAL</w:t>
      </w:r>
    </w:p>
    <w:p>
      <w:pPr>
        <w:spacing w:before="267"/>
        <w:ind w:left="967" w:right="0" w:firstLine="0"/>
        <w:jc w:val="left"/>
        <w:rPr>
          <w:b/>
          <w:i/>
          <w:sz w:val="22"/>
        </w:rPr>
      </w:pPr>
      <w:r>
        <w:rPr>
          <w:b/>
          <w:i/>
          <w:sz w:val="22"/>
        </w:rPr>
        <w:t>Sección</w:t>
      </w:r>
      <w:r>
        <w:rPr>
          <w:b/>
          <w:i/>
          <w:spacing w:val="-5"/>
          <w:sz w:val="22"/>
        </w:rPr>
        <w:t> </w:t>
      </w:r>
      <w:r>
        <w:rPr>
          <w:b/>
          <w:i/>
          <w:sz w:val="22"/>
        </w:rPr>
        <w:t>1ª:</w:t>
      </w:r>
      <w:r>
        <w:rPr>
          <w:b/>
          <w:i/>
          <w:spacing w:val="-5"/>
          <w:sz w:val="22"/>
        </w:rPr>
        <w:t> </w:t>
      </w:r>
      <w:r>
        <w:rPr>
          <w:b/>
          <w:i/>
          <w:sz w:val="22"/>
        </w:rPr>
        <w:t>Disposiciones</w:t>
      </w:r>
      <w:r>
        <w:rPr>
          <w:b/>
          <w:i/>
          <w:spacing w:val="-3"/>
          <w:sz w:val="22"/>
        </w:rPr>
        <w:t> </w:t>
      </w:r>
      <w:r>
        <w:rPr>
          <w:b/>
          <w:i/>
          <w:spacing w:val="-2"/>
          <w:sz w:val="22"/>
        </w:rPr>
        <w:t>Generales.</w:t>
      </w:r>
    </w:p>
    <w:p>
      <w:pPr>
        <w:spacing w:line="268" w:lineRule="exact" w:before="268"/>
        <w:ind w:left="1675" w:right="0" w:firstLine="0"/>
        <w:jc w:val="left"/>
        <w:rPr>
          <w:sz w:val="22"/>
        </w:rPr>
      </w:pPr>
      <w:r>
        <w:rPr>
          <w:b/>
          <w:sz w:val="22"/>
        </w:rPr>
        <w:t>ARTÍCULO</w:t>
      </w:r>
      <w:r>
        <w:rPr>
          <w:b/>
          <w:spacing w:val="-6"/>
          <w:sz w:val="22"/>
        </w:rPr>
        <w:t> </w:t>
      </w:r>
      <w:r>
        <w:rPr>
          <w:b/>
          <w:sz w:val="22"/>
        </w:rPr>
        <w:t>19:</w:t>
      </w:r>
      <w:r>
        <w:rPr>
          <w:b/>
          <w:spacing w:val="-2"/>
          <w:sz w:val="22"/>
        </w:rPr>
        <w:t> </w:t>
      </w:r>
      <w:r>
        <w:rPr>
          <w:sz w:val="22"/>
        </w:rPr>
        <w:t>Censo</w:t>
      </w:r>
      <w:r>
        <w:rPr>
          <w:spacing w:val="-4"/>
          <w:sz w:val="22"/>
        </w:rPr>
        <w:t> </w:t>
      </w:r>
      <w:r>
        <w:rPr>
          <w:spacing w:val="-2"/>
          <w:sz w:val="22"/>
        </w:rPr>
        <w:t>Electoral.</w:t>
      </w:r>
    </w:p>
    <w:p>
      <w:pPr>
        <w:spacing w:line="268" w:lineRule="exact" w:before="0"/>
        <w:ind w:left="1675" w:right="0" w:firstLine="0"/>
        <w:jc w:val="left"/>
        <w:rPr>
          <w:sz w:val="22"/>
        </w:rPr>
      </w:pPr>
      <w:r>
        <w:rPr>
          <w:b/>
          <w:sz w:val="22"/>
        </w:rPr>
        <w:t>ARTÍCULO</w:t>
      </w:r>
      <w:r>
        <w:rPr>
          <w:b/>
          <w:spacing w:val="-7"/>
          <w:sz w:val="22"/>
        </w:rPr>
        <w:t> </w:t>
      </w:r>
      <w:r>
        <w:rPr>
          <w:b/>
          <w:sz w:val="22"/>
        </w:rPr>
        <w:t>20:</w:t>
      </w:r>
      <w:r>
        <w:rPr>
          <w:b/>
          <w:spacing w:val="-4"/>
          <w:sz w:val="22"/>
        </w:rPr>
        <w:t> </w:t>
      </w:r>
      <w:r>
        <w:rPr>
          <w:sz w:val="22"/>
        </w:rPr>
        <w:t>Calendario</w:t>
      </w:r>
      <w:r>
        <w:rPr>
          <w:spacing w:val="-5"/>
          <w:sz w:val="22"/>
        </w:rPr>
        <w:t> </w:t>
      </w:r>
      <w:r>
        <w:rPr>
          <w:spacing w:val="-2"/>
          <w:sz w:val="22"/>
        </w:rPr>
        <w:t>Electoral.</w:t>
      </w:r>
    </w:p>
    <w:p>
      <w:pPr>
        <w:pStyle w:val="BodyText"/>
        <w:spacing w:line="268" w:lineRule="exact"/>
        <w:ind w:left="1675"/>
      </w:pPr>
      <w:r>
        <w:rPr>
          <w:b/>
        </w:rPr>
        <w:t>ARTÍCULO</w:t>
      </w:r>
      <w:r>
        <w:rPr>
          <w:b/>
          <w:spacing w:val="-7"/>
        </w:rPr>
        <w:t> </w:t>
      </w:r>
      <w:r>
        <w:rPr>
          <w:b/>
        </w:rPr>
        <w:t>21: </w:t>
      </w:r>
      <w:r>
        <w:rPr/>
        <w:t>Convocatoria</w:t>
      </w:r>
      <w:r>
        <w:rPr>
          <w:spacing w:val="-5"/>
        </w:rPr>
        <w:t> </w:t>
      </w:r>
      <w:r>
        <w:rPr/>
        <w:t>de</w:t>
      </w:r>
      <w:r>
        <w:rPr>
          <w:spacing w:val="-1"/>
        </w:rPr>
        <w:t> </w:t>
      </w:r>
      <w:r>
        <w:rPr/>
        <w:t>elecciones</w:t>
      </w:r>
      <w:r>
        <w:rPr>
          <w:spacing w:val="-2"/>
        </w:rPr>
        <w:t> </w:t>
      </w:r>
      <w:r>
        <w:rPr/>
        <w:t>y</w:t>
      </w:r>
      <w:r>
        <w:rPr>
          <w:spacing w:val="-3"/>
        </w:rPr>
        <w:t> </w:t>
      </w:r>
      <w:r>
        <w:rPr/>
        <w:t>disolución</w:t>
      </w:r>
      <w:r>
        <w:rPr>
          <w:spacing w:val="-3"/>
        </w:rPr>
        <w:t> </w:t>
      </w:r>
      <w:r>
        <w:rPr/>
        <w:t>de</w:t>
      </w:r>
      <w:r>
        <w:rPr>
          <w:spacing w:val="-5"/>
        </w:rPr>
        <w:t> </w:t>
      </w:r>
      <w:r>
        <w:rPr/>
        <w:t>la</w:t>
      </w:r>
      <w:r>
        <w:rPr>
          <w:spacing w:val="-5"/>
        </w:rPr>
        <w:t> </w:t>
      </w:r>
      <w:r>
        <w:rPr/>
        <w:t>Junta</w:t>
      </w:r>
      <w:r>
        <w:rPr>
          <w:spacing w:val="-5"/>
        </w:rPr>
        <w:t> </w:t>
      </w:r>
      <w:r>
        <w:rPr>
          <w:spacing w:val="-2"/>
        </w:rPr>
        <w:t>Directiva.</w:t>
      </w:r>
    </w:p>
    <w:p>
      <w:pPr>
        <w:spacing w:line="268" w:lineRule="exact" w:before="3"/>
        <w:ind w:left="1675" w:right="0" w:firstLine="0"/>
        <w:jc w:val="left"/>
        <w:rPr>
          <w:sz w:val="22"/>
        </w:rPr>
      </w:pPr>
      <w:r>
        <w:rPr>
          <w:b/>
          <w:sz w:val="22"/>
        </w:rPr>
        <w:t>ARTÍCULO</w:t>
      </w:r>
      <w:r>
        <w:rPr>
          <w:b/>
          <w:spacing w:val="-5"/>
          <w:sz w:val="22"/>
        </w:rPr>
        <w:t> </w:t>
      </w:r>
      <w:r>
        <w:rPr>
          <w:b/>
          <w:sz w:val="22"/>
        </w:rPr>
        <w:t>22:</w:t>
      </w:r>
      <w:r>
        <w:rPr>
          <w:b/>
          <w:spacing w:val="-5"/>
          <w:sz w:val="22"/>
        </w:rPr>
        <w:t> </w:t>
      </w:r>
      <w:r>
        <w:rPr>
          <w:sz w:val="22"/>
        </w:rPr>
        <w:t>Difusión</w:t>
      </w:r>
      <w:r>
        <w:rPr>
          <w:spacing w:val="-4"/>
          <w:sz w:val="22"/>
        </w:rPr>
        <w:t> </w:t>
      </w:r>
      <w:r>
        <w:rPr>
          <w:sz w:val="22"/>
        </w:rPr>
        <w:t>del</w:t>
      </w:r>
      <w:r>
        <w:rPr>
          <w:spacing w:val="-3"/>
          <w:sz w:val="22"/>
        </w:rPr>
        <w:t> </w:t>
      </w:r>
      <w:r>
        <w:rPr>
          <w:sz w:val="22"/>
        </w:rPr>
        <w:t>proceso</w:t>
      </w:r>
      <w:r>
        <w:rPr>
          <w:spacing w:val="-3"/>
          <w:sz w:val="22"/>
        </w:rPr>
        <w:t> </w:t>
      </w:r>
      <w:r>
        <w:rPr>
          <w:spacing w:val="-2"/>
          <w:sz w:val="22"/>
        </w:rPr>
        <w:t>electoral.</w:t>
      </w:r>
    </w:p>
    <w:p>
      <w:pPr>
        <w:spacing w:line="268" w:lineRule="exact" w:before="0"/>
        <w:ind w:left="1675" w:right="0" w:firstLine="0"/>
        <w:jc w:val="left"/>
        <w:rPr>
          <w:sz w:val="22"/>
        </w:rPr>
      </w:pPr>
      <w:r>
        <w:rPr>
          <w:b/>
          <w:sz w:val="22"/>
        </w:rPr>
        <w:t>ARTÍCULO</w:t>
      </w:r>
      <w:r>
        <w:rPr>
          <w:b/>
          <w:spacing w:val="-8"/>
          <w:sz w:val="22"/>
        </w:rPr>
        <w:t> </w:t>
      </w:r>
      <w:r>
        <w:rPr>
          <w:b/>
          <w:sz w:val="22"/>
        </w:rPr>
        <w:t>23:</w:t>
      </w:r>
      <w:r>
        <w:rPr>
          <w:b/>
          <w:spacing w:val="-3"/>
          <w:sz w:val="22"/>
        </w:rPr>
        <w:t> </w:t>
      </w:r>
      <w:r>
        <w:rPr>
          <w:sz w:val="22"/>
        </w:rPr>
        <w:t>Circunscripciones</w:t>
      </w:r>
      <w:r>
        <w:rPr>
          <w:spacing w:val="-4"/>
          <w:sz w:val="22"/>
        </w:rPr>
        <w:t> </w:t>
      </w:r>
      <w:r>
        <w:rPr>
          <w:spacing w:val="-2"/>
          <w:sz w:val="22"/>
        </w:rPr>
        <w:t>electorales.</w:t>
      </w:r>
    </w:p>
    <w:p>
      <w:pPr>
        <w:spacing w:before="267"/>
        <w:ind w:left="967" w:right="0" w:firstLine="0"/>
        <w:jc w:val="left"/>
        <w:rPr>
          <w:b/>
          <w:i/>
          <w:sz w:val="22"/>
        </w:rPr>
      </w:pPr>
      <w:r>
        <w:rPr>
          <w:b/>
          <w:i/>
          <w:sz w:val="22"/>
        </w:rPr>
        <w:t>Sección</w:t>
      </w:r>
      <w:r>
        <w:rPr>
          <w:b/>
          <w:i/>
          <w:spacing w:val="-4"/>
          <w:sz w:val="22"/>
        </w:rPr>
        <w:t> </w:t>
      </w:r>
      <w:r>
        <w:rPr>
          <w:b/>
          <w:i/>
          <w:sz w:val="22"/>
        </w:rPr>
        <w:t>2ª:</w:t>
      </w:r>
      <w:r>
        <w:rPr>
          <w:b/>
          <w:i/>
          <w:spacing w:val="-4"/>
          <w:sz w:val="22"/>
        </w:rPr>
        <w:t> </w:t>
      </w:r>
      <w:r>
        <w:rPr>
          <w:b/>
          <w:i/>
          <w:sz w:val="22"/>
        </w:rPr>
        <w:t>Elecciones</w:t>
      </w:r>
      <w:r>
        <w:rPr>
          <w:b/>
          <w:i/>
          <w:spacing w:val="-2"/>
          <w:sz w:val="22"/>
        </w:rPr>
        <w:t> </w:t>
      </w:r>
      <w:r>
        <w:rPr>
          <w:b/>
          <w:i/>
          <w:sz w:val="22"/>
        </w:rPr>
        <w:t>a</w:t>
      </w:r>
      <w:r>
        <w:rPr>
          <w:b/>
          <w:i/>
          <w:spacing w:val="-3"/>
          <w:sz w:val="22"/>
        </w:rPr>
        <w:t> </w:t>
      </w:r>
      <w:r>
        <w:rPr>
          <w:b/>
          <w:i/>
          <w:sz w:val="22"/>
        </w:rPr>
        <w:t>la</w:t>
      </w:r>
      <w:r>
        <w:rPr>
          <w:b/>
          <w:i/>
          <w:spacing w:val="-3"/>
          <w:sz w:val="22"/>
        </w:rPr>
        <w:t> </w:t>
      </w:r>
      <w:r>
        <w:rPr>
          <w:b/>
          <w:i/>
          <w:sz w:val="22"/>
        </w:rPr>
        <w:t>Asamblea</w:t>
      </w:r>
      <w:r>
        <w:rPr>
          <w:b/>
          <w:i/>
          <w:spacing w:val="-3"/>
          <w:sz w:val="22"/>
        </w:rPr>
        <w:t> </w:t>
      </w:r>
      <w:r>
        <w:rPr>
          <w:b/>
          <w:i/>
          <w:spacing w:val="-2"/>
          <w:sz w:val="22"/>
        </w:rPr>
        <w:t>General.</w:t>
      </w:r>
    </w:p>
    <w:p>
      <w:pPr>
        <w:spacing w:line="268" w:lineRule="exact" w:before="268"/>
        <w:ind w:left="1675" w:right="0" w:firstLine="0"/>
        <w:jc w:val="left"/>
        <w:rPr>
          <w:sz w:val="22"/>
        </w:rPr>
      </w:pPr>
      <w:r>
        <w:rPr>
          <w:b/>
          <w:sz w:val="22"/>
        </w:rPr>
        <w:t>ARTÍCULO</w:t>
      </w:r>
      <w:r>
        <w:rPr>
          <w:b/>
          <w:spacing w:val="-5"/>
          <w:sz w:val="22"/>
        </w:rPr>
        <w:t> </w:t>
      </w:r>
      <w:r>
        <w:rPr>
          <w:b/>
          <w:sz w:val="22"/>
        </w:rPr>
        <w:t>24:</w:t>
      </w:r>
      <w:r>
        <w:rPr>
          <w:b/>
          <w:spacing w:val="-1"/>
          <w:sz w:val="22"/>
        </w:rPr>
        <w:t> </w:t>
      </w:r>
      <w:r>
        <w:rPr>
          <w:sz w:val="22"/>
        </w:rPr>
        <w:t>Votaciones</w:t>
      </w:r>
      <w:r>
        <w:rPr>
          <w:spacing w:val="-2"/>
          <w:sz w:val="22"/>
        </w:rPr>
        <w:t> </w:t>
      </w:r>
      <w:r>
        <w:rPr>
          <w:sz w:val="22"/>
        </w:rPr>
        <w:t>a</w:t>
      </w:r>
      <w:r>
        <w:rPr>
          <w:spacing w:val="-6"/>
          <w:sz w:val="22"/>
        </w:rPr>
        <w:t> </w:t>
      </w:r>
      <w:r>
        <w:rPr>
          <w:sz w:val="22"/>
        </w:rPr>
        <w:t>la</w:t>
      </w:r>
      <w:r>
        <w:rPr>
          <w:spacing w:val="-2"/>
          <w:sz w:val="22"/>
        </w:rPr>
        <w:t> </w:t>
      </w:r>
      <w:r>
        <w:rPr>
          <w:sz w:val="22"/>
        </w:rPr>
        <w:t>Asamblea</w:t>
      </w:r>
      <w:r>
        <w:rPr>
          <w:spacing w:val="-5"/>
          <w:sz w:val="22"/>
        </w:rPr>
        <w:t> </w:t>
      </w:r>
      <w:r>
        <w:rPr>
          <w:spacing w:val="-2"/>
          <w:sz w:val="22"/>
        </w:rPr>
        <w:t>General.</w:t>
      </w:r>
    </w:p>
    <w:p>
      <w:pPr>
        <w:spacing w:line="268" w:lineRule="exact" w:before="0"/>
        <w:ind w:left="1674" w:right="0" w:firstLine="0"/>
        <w:jc w:val="left"/>
        <w:rPr>
          <w:sz w:val="22"/>
        </w:rPr>
      </w:pPr>
      <w:r>
        <w:rPr>
          <w:b/>
          <w:sz w:val="22"/>
        </w:rPr>
        <w:t>ARTÍCULO</w:t>
      </w:r>
      <w:r>
        <w:rPr>
          <w:b/>
          <w:spacing w:val="-4"/>
          <w:sz w:val="22"/>
        </w:rPr>
        <w:t> </w:t>
      </w:r>
      <w:r>
        <w:rPr>
          <w:b/>
          <w:sz w:val="22"/>
        </w:rPr>
        <w:t>25:</w:t>
      </w:r>
      <w:r>
        <w:rPr>
          <w:b/>
          <w:spacing w:val="-3"/>
          <w:sz w:val="22"/>
        </w:rPr>
        <w:t> </w:t>
      </w:r>
      <w:r>
        <w:rPr>
          <w:sz w:val="22"/>
        </w:rPr>
        <w:t>Acto</w:t>
      </w:r>
      <w:r>
        <w:rPr>
          <w:spacing w:val="-2"/>
          <w:sz w:val="22"/>
        </w:rPr>
        <w:t> </w:t>
      </w:r>
      <w:r>
        <w:rPr>
          <w:sz w:val="22"/>
        </w:rPr>
        <w:t>de</w:t>
      </w:r>
      <w:r>
        <w:rPr>
          <w:spacing w:val="-4"/>
          <w:sz w:val="22"/>
        </w:rPr>
        <w:t> </w:t>
      </w:r>
      <w:r>
        <w:rPr>
          <w:spacing w:val="-2"/>
          <w:sz w:val="22"/>
        </w:rPr>
        <w:t>votación.</w:t>
      </w:r>
    </w:p>
    <w:p>
      <w:pPr>
        <w:spacing w:line="268" w:lineRule="exact" w:before="3"/>
        <w:ind w:left="1674" w:right="0" w:firstLine="0"/>
        <w:jc w:val="left"/>
        <w:rPr>
          <w:sz w:val="22"/>
        </w:rPr>
      </w:pPr>
      <w:r>
        <w:rPr>
          <w:b/>
          <w:sz w:val="22"/>
        </w:rPr>
        <w:t>ARTÍCULO</w:t>
      </w:r>
      <w:r>
        <w:rPr>
          <w:b/>
          <w:spacing w:val="-7"/>
          <w:sz w:val="22"/>
        </w:rPr>
        <w:t> </w:t>
      </w:r>
      <w:r>
        <w:rPr>
          <w:b/>
          <w:sz w:val="22"/>
        </w:rPr>
        <w:t>26:</w:t>
      </w:r>
      <w:r>
        <w:rPr>
          <w:b/>
          <w:spacing w:val="-3"/>
          <w:sz w:val="22"/>
        </w:rPr>
        <w:t> </w:t>
      </w:r>
      <w:r>
        <w:rPr>
          <w:sz w:val="22"/>
        </w:rPr>
        <w:t>Candidatos electos</w:t>
      </w:r>
      <w:r>
        <w:rPr>
          <w:spacing w:val="-4"/>
          <w:sz w:val="22"/>
        </w:rPr>
        <w:t> </w:t>
      </w:r>
      <w:r>
        <w:rPr>
          <w:sz w:val="22"/>
        </w:rPr>
        <w:t>y</w:t>
      </w:r>
      <w:r>
        <w:rPr>
          <w:spacing w:val="-2"/>
          <w:sz w:val="22"/>
        </w:rPr>
        <w:t> </w:t>
      </w:r>
      <w:r>
        <w:rPr>
          <w:sz w:val="22"/>
        </w:rPr>
        <w:t>candidatos</w:t>
      </w:r>
      <w:r>
        <w:rPr>
          <w:spacing w:val="-3"/>
          <w:sz w:val="22"/>
        </w:rPr>
        <w:t> </w:t>
      </w:r>
      <w:r>
        <w:rPr>
          <w:spacing w:val="-2"/>
          <w:sz w:val="22"/>
        </w:rPr>
        <w:t>suplentes.</w:t>
      </w:r>
    </w:p>
    <w:p>
      <w:pPr>
        <w:spacing w:line="268" w:lineRule="exact" w:before="0"/>
        <w:ind w:left="1674" w:right="0" w:firstLine="0"/>
        <w:jc w:val="left"/>
        <w:rPr>
          <w:sz w:val="22"/>
        </w:rPr>
      </w:pPr>
      <w:r>
        <w:rPr>
          <w:b/>
          <w:sz w:val="22"/>
        </w:rPr>
        <w:t>ARTÍCULO</w:t>
      </w:r>
      <w:r>
        <w:rPr>
          <w:b/>
          <w:spacing w:val="-4"/>
          <w:sz w:val="22"/>
        </w:rPr>
        <w:t> </w:t>
      </w:r>
      <w:r>
        <w:rPr>
          <w:b/>
          <w:sz w:val="22"/>
        </w:rPr>
        <w:t>27:</w:t>
      </w:r>
      <w:r>
        <w:rPr>
          <w:b/>
          <w:spacing w:val="-4"/>
          <w:sz w:val="22"/>
        </w:rPr>
        <w:t> </w:t>
      </w:r>
      <w:r>
        <w:rPr>
          <w:sz w:val="22"/>
        </w:rPr>
        <w:t>El</w:t>
      </w:r>
      <w:r>
        <w:rPr>
          <w:spacing w:val="-2"/>
          <w:sz w:val="22"/>
        </w:rPr>
        <w:t> </w:t>
      </w:r>
      <w:r>
        <w:rPr>
          <w:sz w:val="22"/>
        </w:rPr>
        <w:t>voto</w:t>
      </w:r>
      <w:r>
        <w:rPr>
          <w:spacing w:val="-3"/>
          <w:sz w:val="22"/>
        </w:rPr>
        <w:t> </w:t>
      </w:r>
      <w:r>
        <w:rPr>
          <w:sz w:val="22"/>
        </w:rPr>
        <w:t>por</w:t>
      </w:r>
      <w:r>
        <w:rPr>
          <w:spacing w:val="1"/>
          <w:sz w:val="22"/>
        </w:rPr>
        <w:t> </w:t>
      </w:r>
      <w:r>
        <w:rPr>
          <w:spacing w:val="-2"/>
          <w:sz w:val="22"/>
        </w:rPr>
        <w:t>correo.</w:t>
      </w:r>
    </w:p>
    <w:p>
      <w:pPr>
        <w:spacing w:before="268"/>
        <w:ind w:left="966" w:right="0" w:firstLine="0"/>
        <w:jc w:val="left"/>
        <w:rPr>
          <w:b/>
          <w:i/>
          <w:sz w:val="22"/>
        </w:rPr>
      </w:pPr>
      <w:r>
        <w:rPr>
          <w:b/>
          <w:i/>
          <w:sz w:val="22"/>
        </w:rPr>
        <w:t>Sección</w:t>
      </w:r>
      <w:r>
        <w:rPr>
          <w:b/>
          <w:i/>
          <w:spacing w:val="-4"/>
          <w:sz w:val="22"/>
        </w:rPr>
        <w:t> </w:t>
      </w:r>
      <w:r>
        <w:rPr>
          <w:b/>
          <w:i/>
          <w:sz w:val="22"/>
        </w:rPr>
        <w:t>3ª:</w:t>
      </w:r>
      <w:r>
        <w:rPr>
          <w:b/>
          <w:i/>
          <w:spacing w:val="-4"/>
          <w:sz w:val="22"/>
        </w:rPr>
        <w:t> </w:t>
      </w:r>
      <w:r>
        <w:rPr>
          <w:b/>
          <w:i/>
          <w:sz w:val="22"/>
        </w:rPr>
        <w:t>Elecciones</w:t>
      </w:r>
      <w:r>
        <w:rPr>
          <w:b/>
          <w:i/>
          <w:spacing w:val="-3"/>
          <w:sz w:val="22"/>
        </w:rPr>
        <w:t> </w:t>
      </w:r>
      <w:r>
        <w:rPr>
          <w:b/>
          <w:i/>
          <w:sz w:val="22"/>
        </w:rPr>
        <w:t>a</w:t>
      </w:r>
      <w:r>
        <w:rPr>
          <w:b/>
          <w:i/>
          <w:spacing w:val="-3"/>
          <w:sz w:val="22"/>
        </w:rPr>
        <w:t> </w:t>
      </w:r>
      <w:r>
        <w:rPr>
          <w:b/>
          <w:i/>
          <w:spacing w:val="-2"/>
          <w:sz w:val="22"/>
        </w:rPr>
        <w:t>Presidente.</w:t>
      </w:r>
    </w:p>
    <w:p>
      <w:pPr>
        <w:spacing w:line="268" w:lineRule="exact" w:before="267"/>
        <w:ind w:left="1674" w:right="0" w:firstLine="0"/>
        <w:jc w:val="left"/>
        <w:rPr>
          <w:sz w:val="22"/>
        </w:rPr>
      </w:pPr>
      <w:r>
        <w:rPr>
          <w:b/>
          <w:sz w:val="22"/>
        </w:rPr>
        <w:t>ARTÍCULO</w:t>
      </w:r>
      <w:r>
        <w:rPr>
          <w:b/>
          <w:spacing w:val="-5"/>
          <w:sz w:val="22"/>
        </w:rPr>
        <w:t> </w:t>
      </w:r>
      <w:r>
        <w:rPr>
          <w:b/>
          <w:sz w:val="22"/>
        </w:rPr>
        <w:t>28:</w:t>
      </w:r>
      <w:r>
        <w:rPr>
          <w:b/>
          <w:spacing w:val="-4"/>
          <w:sz w:val="22"/>
        </w:rPr>
        <w:t> </w:t>
      </w:r>
      <w:r>
        <w:rPr>
          <w:sz w:val="22"/>
        </w:rPr>
        <w:t>Elección</w:t>
      </w:r>
      <w:r>
        <w:rPr>
          <w:spacing w:val="-3"/>
          <w:sz w:val="22"/>
        </w:rPr>
        <w:t> </w:t>
      </w:r>
      <w:r>
        <w:rPr>
          <w:sz w:val="22"/>
        </w:rPr>
        <w:t>de</w:t>
      </w:r>
      <w:r>
        <w:rPr>
          <w:spacing w:val="-1"/>
          <w:sz w:val="22"/>
        </w:rPr>
        <w:t> </w:t>
      </w:r>
      <w:r>
        <w:rPr>
          <w:spacing w:val="-2"/>
          <w:sz w:val="22"/>
        </w:rPr>
        <w:t>Presidente.</w:t>
      </w:r>
    </w:p>
    <w:p>
      <w:pPr>
        <w:spacing w:line="268" w:lineRule="exact" w:before="0"/>
        <w:ind w:left="1674" w:right="0" w:firstLine="0"/>
        <w:jc w:val="left"/>
        <w:rPr>
          <w:sz w:val="22"/>
        </w:rPr>
      </w:pPr>
      <w:r>
        <w:rPr>
          <w:b/>
          <w:sz w:val="22"/>
        </w:rPr>
        <w:t>ARTÍCULO</w:t>
      </w:r>
      <w:r>
        <w:rPr>
          <w:b/>
          <w:spacing w:val="-7"/>
          <w:sz w:val="22"/>
        </w:rPr>
        <w:t> </w:t>
      </w:r>
      <w:r>
        <w:rPr>
          <w:b/>
          <w:sz w:val="22"/>
        </w:rPr>
        <w:t>29:</w:t>
      </w:r>
      <w:r>
        <w:rPr>
          <w:b/>
          <w:spacing w:val="-2"/>
          <w:sz w:val="22"/>
        </w:rPr>
        <w:t> </w:t>
      </w:r>
      <w:r>
        <w:rPr>
          <w:sz w:val="22"/>
        </w:rPr>
        <w:t>Presentación</w:t>
      </w:r>
      <w:r>
        <w:rPr>
          <w:spacing w:val="-5"/>
          <w:sz w:val="22"/>
        </w:rPr>
        <w:t> </w:t>
      </w:r>
      <w:r>
        <w:rPr>
          <w:sz w:val="22"/>
        </w:rPr>
        <w:t>de</w:t>
      </w:r>
      <w:r>
        <w:rPr>
          <w:spacing w:val="-3"/>
          <w:sz w:val="22"/>
        </w:rPr>
        <w:t> </w:t>
      </w:r>
      <w:r>
        <w:rPr>
          <w:spacing w:val="-2"/>
          <w:sz w:val="22"/>
        </w:rPr>
        <w:t>candidaturas.</w:t>
      </w:r>
    </w:p>
    <w:p>
      <w:pPr>
        <w:spacing w:line="268" w:lineRule="exact" w:before="3"/>
        <w:ind w:left="1674" w:right="0" w:firstLine="0"/>
        <w:jc w:val="left"/>
        <w:rPr>
          <w:sz w:val="22"/>
        </w:rPr>
      </w:pPr>
      <w:r>
        <w:rPr>
          <w:b/>
          <w:sz w:val="22"/>
        </w:rPr>
        <w:t>ARTÍCULO</w:t>
      </w:r>
      <w:r>
        <w:rPr>
          <w:b/>
          <w:spacing w:val="-5"/>
          <w:sz w:val="22"/>
        </w:rPr>
        <w:t> </w:t>
      </w:r>
      <w:r>
        <w:rPr>
          <w:b/>
          <w:sz w:val="22"/>
        </w:rPr>
        <w:t>30:</w:t>
      </w:r>
      <w:r>
        <w:rPr>
          <w:b/>
          <w:spacing w:val="-5"/>
          <w:sz w:val="22"/>
        </w:rPr>
        <w:t> </w:t>
      </w:r>
      <w:r>
        <w:rPr>
          <w:sz w:val="22"/>
        </w:rPr>
        <w:t>Asamblea</w:t>
      </w:r>
      <w:r>
        <w:rPr>
          <w:spacing w:val="-2"/>
          <w:sz w:val="22"/>
        </w:rPr>
        <w:t> </w:t>
      </w:r>
      <w:r>
        <w:rPr>
          <w:sz w:val="22"/>
        </w:rPr>
        <w:t>General</w:t>
      </w:r>
      <w:r>
        <w:rPr>
          <w:spacing w:val="-2"/>
          <w:sz w:val="22"/>
        </w:rPr>
        <w:t> </w:t>
      </w:r>
      <w:r>
        <w:rPr>
          <w:sz w:val="22"/>
        </w:rPr>
        <w:t>para</w:t>
      </w:r>
      <w:r>
        <w:rPr>
          <w:spacing w:val="-2"/>
          <w:sz w:val="22"/>
        </w:rPr>
        <w:t> </w:t>
      </w:r>
      <w:r>
        <w:rPr>
          <w:sz w:val="22"/>
        </w:rPr>
        <w:t>la</w:t>
      </w:r>
      <w:r>
        <w:rPr>
          <w:spacing w:val="-2"/>
          <w:sz w:val="22"/>
        </w:rPr>
        <w:t> </w:t>
      </w:r>
      <w:r>
        <w:rPr>
          <w:sz w:val="22"/>
        </w:rPr>
        <w:t>elección</w:t>
      </w:r>
      <w:r>
        <w:rPr>
          <w:spacing w:val="-4"/>
          <w:sz w:val="22"/>
        </w:rPr>
        <w:t> </w:t>
      </w:r>
      <w:r>
        <w:rPr>
          <w:sz w:val="22"/>
        </w:rPr>
        <w:t>de</w:t>
      </w:r>
      <w:r>
        <w:rPr>
          <w:spacing w:val="-5"/>
          <w:sz w:val="22"/>
        </w:rPr>
        <w:t> </w:t>
      </w:r>
      <w:r>
        <w:rPr>
          <w:spacing w:val="-2"/>
          <w:sz w:val="22"/>
        </w:rPr>
        <w:t>Presidente.</w:t>
      </w:r>
    </w:p>
    <w:p>
      <w:pPr>
        <w:spacing w:line="268" w:lineRule="exact" w:before="0"/>
        <w:ind w:left="1674" w:right="0" w:firstLine="0"/>
        <w:jc w:val="left"/>
        <w:rPr>
          <w:sz w:val="22"/>
        </w:rPr>
      </w:pPr>
      <w:r>
        <w:rPr>
          <w:b/>
          <w:sz w:val="22"/>
        </w:rPr>
        <w:t>ARTÍCULO</w:t>
      </w:r>
      <w:r>
        <w:rPr>
          <w:b/>
          <w:spacing w:val="-4"/>
          <w:sz w:val="22"/>
        </w:rPr>
        <w:t> </w:t>
      </w:r>
      <w:r>
        <w:rPr>
          <w:b/>
          <w:sz w:val="22"/>
        </w:rPr>
        <w:t>31:</w:t>
      </w:r>
      <w:r>
        <w:rPr>
          <w:b/>
          <w:spacing w:val="-3"/>
          <w:sz w:val="22"/>
        </w:rPr>
        <w:t> </w:t>
      </w:r>
      <w:r>
        <w:rPr>
          <w:sz w:val="22"/>
        </w:rPr>
        <w:t>Acto</w:t>
      </w:r>
      <w:r>
        <w:rPr>
          <w:spacing w:val="-2"/>
          <w:sz w:val="22"/>
        </w:rPr>
        <w:t> </w:t>
      </w:r>
      <w:r>
        <w:rPr>
          <w:sz w:val="22"/>
        </w:rPr>
        <w:t>de</w:t>
      </w:r>
      <w:r>
        <w:rPr>
          <w:spacing w:val="-4"/>
          <w:sz w:val="22"/>
        </w:rPr>
        <w:t> </w:t>
      </w:r>
      <w:r>
        <w:rPr>
          <w:spacing w:val="-2"/>
          <w:sz w:val="22"/>
        </w:rPr>
        <w:t>votación.</w:t>
      </w:r>
    </w:p>
    <w:p>
      <w:pPr>
        <w:spacing w:line="268" w:lineRule="exact" w:before="0"/>
        <w:ind w:left="1674" w:right="0" w:firstLine="0"/>
        <w:jc w:val="left"/>
        <w:rPr>
          <w:sz w:val="22"/>
        </w:rPr>
      </w:pPr>
      <w:r>
        <w:rPr>
          <w:b/>
          <w:sz w:val="22"/>
        </w:rPr>
        <w:t>ARTÍCULO</w:t>
      </w:r>
      <w:r>
        <w:rPr>
          <w:b/>
          <w:spacing w:val="-7"/>
          <w:sz w:val="22"/>
        </w:rPr>
        <w:t> </w:t>
      </w:r>
      <w:r>
        <w:rPr>
          <w:b/>
          <w:sz w:val="22"/>
        </w:rPr>
        <w:t>32:</w:t>
      </w:r>
      <w:r>
        <w:rPr>
          <w:b/>
          <w:spacing w:val="-3"/>
          <w:sz w:val="22"/>
        </w:rPr>
        <w:t> </w:t>
      </w:r>
      <w:r>
        <w:rPr>
          <w:sz w:val="22"/>
        </w:rPr>
        <w:t>Candidato</w:t>
      </w:r>
      <w:r>
        <w:rPr>
          <w:spacing w:val="-2"/>
          <w:sz w:val="22"/>
        </w:rPr>
        <w:t> electo.</w:t>
      </w:r>
    </w:p>
    <w:p>
      <w:pPr>
        <w:pStyle w:val="BodyText"/>
        <w:spacing w:before="267"/>
      </w:pPr>
    </w:p>
    <w:p>
      <w:pPr>
        <w:pStyle w:val="Heading2"/>
        <w:ind w:left="258"/>
      </w:pPr>
      <w:r>
        <w:rPr/>
        <w:t>CAPÍTULO</w:t>
      </w:r>
      <w:r>
        <w:rPr>
          <w:spacing w:val="-4"/>
        </w:rPr>
        <w:t> </w:t>
      </w:r>
      <w:r>
        <w:rPr/>
        <w:t>IV:</w:t>
      </w:r>
      <w:r>
        <w:rPr>
          <w:spacing w:val="-4"/>
        </w:rPr>
        <w:t> </w:t>
      </w:r>
      <w:r>
        <w:rPr/>
        <w:t>DE</w:t>
      </w:r>
      <w:r>
        <w:rPr>
          <w:spacing w:val="-3"/>
        </w:rPr>
        <w:t> </w:t>
      </w:r>
      <w:r>
        <w:rPr/>
        <w:t>LOS</w:t>
      </w:r>
      <w:r>
        <w:rPr>
          <w:spacing w:val="-3"/>
        </w:rPr>
        <w:t> </w:t>
      </w:r>
      <w:r>
        <w:rPr/>
        <w:t>RECURSOS</w:t>
      </w:r>
      <w:r>
        <w:rPr>
          <w:spacing w:val="-3"/>
        </w:rPr>
        <w:t> </w:t>
      </w:r>
      <w:r>
        <w:rPr>
          <w:spacing w:val="-2"/>
        </w:rPr>
        <w:t>ELECTORALES</w:t>
      </w:r>
    </w:p>
    <w:p>
      <w:pPr>
        <w:spacing w:before="267"/>
        <w:ind w:left="966" w:right="0" w:firstLine="0"/>
        <w:jc w:val="left"/>
        <w:rPr>
          <w:b/>
          <w:i/>
          <w:sz w:val="22"/>
        </w:rPr>
      </w:pPr>
      <w:r>
        <w:rPr>
          <w:b/>
          <w:i/>
          <w:sz w:val="22"/>
        </w:rPr>
        <w:t>Sección</w:t>
      </w:r>
      <w:r>
        <w:rPr>
          <w:b/>
          <w:i/>
          <w:spacing w:val="-4"/>
          <w:sz w:val="22"/>
        </w:rPr>
        <w:t> </w:t>
      </w:r>
      <w:r>
        <w:rPr>
          <w:b/>
          <w:i/>
          <w:sz w:val="22"/>
        </w:rPr>
        <w:t>1ª:</w:t>
      </w:r>
      <w:r>
        <w:rPr>
          <w:b/>
          <w:i/>
          <w:spacing w:val="-4"/>
          <w:sz w:val="22"/>
        </w:rPr>
        <w:t> </w:t>
      </w:r>
      <w:r>
        <w:rPr>
          <w:b/>
          <w:i/>
          <w:sz w:val="22"/>
        </w:rPr>
        <w:t>Recursos</w:t>
      </w:r>
      <w:r>
        <w:rPr>
          <w:b/>
          <w:i/>
          <w:spacing w:val="-3"/>
          <w:sz w:val="22"/>
        </w:rPr>
        <w:t> </w:t>
      </w:r>
      <w:r>
        <w:rPr>
          <w:b/>
          <w:i/>
          <w:sz w:val="22"/>
        </w:rPr>
        <w:t>ante</w:t>
      </w:r>
      <w:r>
        <w:rPr>
          <w:b/>
          <w:i/>
          <w:spacing w:val="-3"/>
          <w:sz w:val="22"/>
        </w:rPr>
        <w:t> </w:t>
      </w:r>
      <w:r>
        <w:rPr>
          <w:b/>
          <w:i/>
          <w:sz w:val="22"/>
        </w:rPr>
        <w:t>la</w:t>
      </w:r>
      <w:r>
        <w:rPr>
          <w:b/>
          <w:i/>
          <w:spacing w:val="-4"/>
          <w:sz w:val="22"/>
        </w:rPr>
        <w:t> </w:t>
      </w:r>
      <w:r>
        <w:rPr>
          <w:b/>
          <w:i/>
          <w:sz w:val="22"/>
        </w:rPr>
        <w:t>Junta</w:t>
      </w:r>
      <w:r>
        <w:rPr>
          <w:b/>
          <w:i/>
          <w:spacing w:val="1"/>
          <w:sz w:val="22"/>
        </w:rPr>
        <w:t> </w:t>
      </w:r>
      <w:r>
        <w:rPr>
          <w:b/>
          <w:i/>
          <w:sz w:val="22"/>
        </w:rPr>
        <w:t>Electoral</w:t>
      </w:r>
      <w:r>
        <w:rPr>
          <w:b/>
          <w:i/>
          <w:spacing w:val="-1"/>
          <w:sz w:val="22"/>
        </w:rPr>
        <w:t> </w:t>
      </w:r>
      <w:r>
        <w:rPr>
          <w:b/>
          <w:i/>
          <w:spacing w:val="-2"/>
          <w:sz w:val="22"/>
        </w:rPr>
        <w:t>Federativa.</w:t>
      </w:r>
    </w:p>
    <w:p>
      <w:pPr>
        <w:pStyle w:val="BodyText"/>
        <w:spacing w:before="3"/>
        <w:rPr>
          <w:b/>
          <w:i/>
        </w:rPr>
      </w:pPr>
    </w:p>
    <w:p>
      <w:pPr>
        <w:spacing w:line="268" w:lineRule="exact" w:before="0"/>
        <w:ind w:left="1674" w:right="0" w:firstLine="0"/>
        <w:jc w:val="left"/>
        <w:rPr>
          <w:sz w:val="22"/>
        </w:rPr>
      </w:pPr>
      <w:r>
        <w:rPr>
          <w:b/>
          <w:sz w:val="22"/>
        </w:rPr>
        <w:t>ARTÍCULO</w:t>
      </w:r>
      <w:r>
        <w:rPr>
          <w:b/>
          <w:spacing w:val="-6"/>
          <w:sz w:val="22"/>
        </w:rPr>
        <w:t> </w:t>
      </w:r>
      <w:r>
        <w:rPr>
          <w:b/>
          <w:sz w:val="22"/>
        </w:rPr>
        <w:t>33:</w:t>
      </w:r>
      <w:r>
        <w:rPr>
          <w:b/>
          <w:spacing w:val="-1"/>
          <w:sz w:val="22"/>
        </w:rPr>
        <w:t> </w:t>
      </w:r>
      <w:r>
        <w:rPr>
          <w:spacing w:val="-2"/>
          <w:sz w:val="22"/>
        </w:rPr>
        <w:t>Legitimación.</w:t>
      </w:r>
    </w:p>
    <w:p>
      <w:pPr>
        <w:spacing w:line="268" w:lineRule="exact" w:before="0"/>
        <w:ind w:left="1674" w:right="0" w:firstLine="0"/>
        <w:jc w:val="left"/>
        <w:rPr>
          <w:sz w:val="22"/>
        </w:rPr>
      </w:pPr>
      <w:r>
        <w:rPr>
          <w:b/>
          <w:sz w:val="22"/>
        </w:rPr>
        <w:t>ARTÍCULO</w:t>
      </w:r>
      <w:r>
        <w:rPr>
          <w:b/>
          <w:spacing w:val="-6"/>
          <w:sz w:val="22"/>
        </w:rPr>
        <w:t> </w:t>
      </w:r>
      <w:r>
        <w:rPr>
          <w:b/>
          <w:sz w:val="22"/>
        </w:rPr>
        <w:t>34:</w:t>
      </w:r>
      <w:r>
        <w:rPr>
          <w:b/>
          <w:spacing w:val="-5"/>
          <w:sz w:val="22"/>
        </w:rPr>
        <w:t> </w:t>
      </w:r>
      <w:r>
        <w:rPr>
          <w:spacing w:val="-2"/>
          <w:sz w:val="22"/>
        </w:rPr>
        <w:t>Tramitación.</w:t>
      </w:r>
    </w:p>
    <w:p>
      <w:pPr>
        <w:spacing w:before="268"/>
        <w:ind w:left="966" w:right="0" w:firstLine="0"/>
        <w:jc w:val="left"/>
        <w:rPr>
          <w:b/>
          <w:i/>
          <w:sz w:val="22"/>
        </w:rPr>
      </w:pPr>
      <w:r>
        <w:rPr>
          <w:b/>
          <w:i/>
          <w:sz w:val="22"/>
        </w:rPr>
        <w:t>Sección</w:t>
      </w:r>
      <w:r>
        <w:rPr>
          <w:b/>
          <w:i/>
          <w:spacing w:val="-3"/>
          <w:sz w:val="22"/>
        </w:rPr>
        <w:t> </w:t>
      </w:r>
      <w:r>
        <w:rPr>
          <w:b/>
          <w:i/>
          <w:sz w:val="22"/>
        </w:rPr>
        <w:t>2ª:</w:t>
      </w:r>
      <w:r>
        <w:rPr>
          <w:b/>
          <w:i/>
          <w:spacing w:val="-4"/>
          <w:sz w:val="22"/>
        </w:rPr>
        <w:t> </w:t>
      </w:r>
      <w:r>
        <w:rPr>
          <w:b/>
          <w:i/>
          <w:sz w:val="22"/>
        </w:rPr>
        <w:t>Recursos</w:t>
      </w:r>
      <w:r>
        <w:rPr>
          <w:b/>
          <w:i/>
          <w:spacing w:val="-1"/>
          <w:sz w:val="22"/>
        </w:rPr>
        <w:t> </w:t>
      </w:r>
      <w:r>
        <w:rPr>
          <w:b/>
          <w:i/>
          <w:sz w:val="22"/>
        </w:rPr>
        <w:t>ante</w:t>
      </w:r>
      <w:r>
        <w:rPr>
          <w:b/>
          <w:i/>
          <w:spacing w:val="-3"/>
          <w:sz w:val="22"/>
        </w:rPr>
        <w:t> </w:t>
      </w:r>
      <w:r>
        <w:rPr>
          <w:b/>
          <w:i/>
          <w:sz w:val="22"/>
        </w:rPr>
        <w:t>el</w:t>
      </w:r>
      <w:r>
        <w:rPr>
          <w:b/>
          <w:i/>
          <w:spacing w:val="-1"/>
          <w:sz w:val="22"/>
        </w:rPr>
        <w:t> </w:t>
      </w:r>
      <w:r>
        <w:rPr>
          <w:b/>
          <w:i/>
          <w:sz w:val="22"/>
        </w:rPr>
        <w:t>Comité</w:t>
      </w:r>
      <w:r>
        <w:rPr>
          <w:b/>
          <w:i/>
          <w:spacing w:val="-2"/>
          <w:sz w:val="22"/>
        </w:rPr>
        <w:t> </w:t>
      </w:r>
      <w:r>
        <w:rPr>
          <w:b/>
          <w:i/>
          <w:sz w:val="22"/>
        </w:rPr>
        <w:t>de</w:t>
      </w:r>
      <w:r>
        <w:rPr>
          <w:b/>
          <w:i/>
          <w:spacing w:val="-3"/>
          <w:sz w:val="22"/>
        </w:rPr>
        <w:t> </w:t>
      </w:r>
      <w:r>
        <w:rPr>
          <w:b/>
          <w:i/>
          <w:sz w:val="22"/>
        </w:rPr>
        <w:t>Garantías</w:t>
      </w:r>
      <w:r>
        <w:rPr>
          <w:b/>
          <w:i/>
          <w:spacing w:val="-1"/>
          <w:sz w:val="22"/>
        </w:rPr>
        <w:t> </w:t>
      </w:r>
      <w:r>
        <w:rPr>
          <w:b/>
          <w:i/>
          <w:spacing w:val="-2"/>
          <w:sz w:val="22"/>
        </w:rPr>
        <w:t>Electorales.</w:t>
      </w:r>
    </w:p>
    <w:p>
      <w:pPr>
        <w:spacing w:before="267"/>
        <w:ind w:left="1673" w:right="0" w:firstLine="0"/>
        <w:jc w:val="left"/>
        <w:rPr>
          <w:sz w:val="22"/>
        </w:rPr>
      </w:pPr>
      <w:r>
        <w:rPr>
          <w:b/>
          <w:sz w:val="22"/>
        </w:rPr>
        <w:t>ARTÍCULO</w:t>
      </w:r>
      <w:r>
        <w:rPr>
          <w:b/>
          <w:spacing w:val="-6"/>
          <w:sz w:val="22"/>
        </w:rPr>
        <w:t> </w:t>
      </w:r>
      <w:r>
        <w:rPr>
          <w:b/>
          <w:sz w:val="22"/>
        </w:rPr>
        <w:t>35:</w:t>
      </w:r>
      <w:r>
        <w:rPr>
          <w:b/>
          <w:spacing w:val="-1"/>
          <w:sz w:val="22"/>
        </w:rPr>
        <w:t> </w:t>
      </w:r>
      <w:r>
        <w:rPr>
          <w:spacing w:val="-2"/>
          <w:sz w:val="22"/>
        </w:rPr>
        <w:t>Competencias.</w:t>
      </w:r>
    </w:p>
    <w:p>
      <w:pPr>
        <w:spacing w:line="268" w:lineRule="exact" w:before="3"/>
        <w:ind w:left="1673" w:right="0" w:firstLine="0"/>
        <w:jc w:val="left"/>
        <w:rPr>
          <w:sz w:val="22"/>
        </w:rPr>
      </w:pPr>
      <w:r>
        <w:rPr>
          <w:b/>
          <w:sz w:val="22"/>
        </w:rPr>
        <w:t>ARTÍCULO</w:t>
      </w:r>
      <w:r>
        <w:rPr>
          <w:b/>
          <w:spacing w:val="-6"/>
          <w:sz w:val="22"/>
        </w:rPr>
        <w:t> </w:t>
      </w:r>
      <w:r>
        <w:rPr>
          <w:b/>
          <w:sz w:val="22"/>
        </w:rPr>
        <w:t>36:</w:t>
      </w:r>
      <w:r>
        <w:rPr>
          <w:b/>
          <w:spacing w:val="-1"/>
          <w:sz w:val="22"/>
        </w:rPr>
        <w:t> </w:t>
      </w:r>
      <w:r>
        <w:rPr>
          <w:spacing w:val="-2"/>
          <w:sz w:val="22"/>
        </w:rPr>
        <w:t>Legitimación.</w:t>
      </w:r>
    </w:p>
    <w:p>
      <w:pPr>
        <w:spacing w:line="268" w:lineRule="exact" w:before="0"/>
        <w:ind w:left="1673" w:right="0" w:firstLine="0"/>
        <w:jc w:val="left"/>
        <w:rPr>
          <w:sz w:val="22"/>
        </w:rPr>
      </w:pPr>
      <w:r>
        <w:rPr>
          <w:b/>
          <w:sz w:val="22"/>
        </w:rPr>
        <w:t>ARTÍCULO</w:t>
      </w:r>
      <w:r>
        <w:rPr>
          <w:b/>
          <w:spacing w:val="-6"/>
          <w:sz w:val="22"/>
        </w:rPr>
        <w:t> </w:t>
      </w:r>
      <w:r>
        <w:rPr>
          <w:b/>
          <w:sz w:val="22"/>
        </w:rPr>
        <w:t>37:</w:t>
      </w:r>
      <w:r>
        <w:rPr>
          <w:b/>
          <w:spacing w:val="-5"/>
          <w:sz w:val="22"/>
        </w:rPr>
        <w:t> </w:t>
      </w:r>
      <w:r>
        <w:rPr>
          <w:spacing w:val="-2"/>
          <w:sz w:val="22"/>
        </w:rPr>
        <w:t>Tramitación.</w:t>
      </w:r>
    </w:p>
    <w:p>
      <w:pPr>
        <w:pStyle w:val="BodyText"/>
        <w:spacing w:before="267"/>
      </w:pPr>
    </w:p>
    <w:p>
      <w:pPr>
        <w:spacing w:before="0"/>
        <w:ind w:left="257" w:right="0" w:firstLine="0"/>
        <w:jc w:val="left"/>
        <w:rPr>
          <w:b/>
          <w:sz w:val="22"/>
        </w:rPr>
      </w:pPr>
      <w:r>
        <w:rPr>
          <w:b/>
          <w:sz w:val="22"/>
        </w:rPr>
        <w:t>DISPOSICIÓN</w:t>
      </w:r>
      <w:r>
        <w:rPr>
          <w:b/>
          <w:spacing w:val="-5"/>
          <w:sz w:val="22"/>
        </w:rPr>
        <w:t> </w:t>
      </w:r>
      <w:r>
        <w:rPr>
          <w:b/>
          <w:sz w:val="22"/>
        </w:rPr>
        <w:t>FINAL:</w:t>
      </w:r>
      <w:r>
        <w:rPr>
          <w:b/>
          <w:spacing w:val="-4"/>
          <w:sz w:val="22"/>
        </w:rPr>
        <w:t> </w:t>
      </w:r>
      <w:r>
        <w:rPr>
          <w:b/>
          <w:sz w:val="22"/>
        </w:rPr>
        <w:t>ENTRADA</w:t>
      </w:r>
      <w:r>
        <w:rPr>
          <w:b/>
          <w:spacing w:val="-5"/>
          <w:sz w:val="22"/>
        </w:rPr>
        <w:t> </w:t>
      </w:r>
      <w:r>
        <w:rPr>
          <w:b/>
          <w:sz w:val="22"/>
        </w:rPr>
        <w:t>EN </w:t>
      </w:r>
      <w:r>
        <w:rPr>
          <w:b/>
          <w:spacing w:val="-4"/>
          <w:sz w:val="22"/>
        </w:rPr>
        <w:t>VIGOR</w:t>
      </w:r>
    </w:p>
    <w:p>
      <w:pPr>
        <w:spacing w:after="0"/>
        <w:jc w:val="left"/>
        <w:rPr>
          <w:b/>
          <w:sz w:val="22"/>
        </w:rPr>
        <w:sectPr>
          <w:pgSz w:w="12240" w:h="15840"/>
          <w:pgMar w:header="825" w:footer="746" w:top="1820" w:bottom="940" w:left="1440" w:right="1440"/>
        </w:sectPr>
      </w:pPr>
    </w:p>
    <w:p>
      <w:pPr>
        <w:pStyle w:val="BodyText"/>
        <w:spacing w:before="123"/>
        <w:rPr>
          <w:b/>
          <w:sz w:val="28"/>
        </w:rPr>
      </w:pPr>
    </w:p>
    <w:p>
      <w:pPr>
        <w:pStyle w:val="Heading1"/>
        <w:ind w:right="11"/>
      </w:pPr>
      <w:r>
        <w:rPr/>
        <w:t>REGLAMENTO</w:t>
      </w:r>
      <w:r>
        <w:rPr>
          <w:spacing w:val="-4"/>
        </w:rPr>
        <w:t> </w:t>
      </w:r>
      <w:r>
        <w:rPr/>
        <w:t>DE</w:t>
      </w:r>
      <w:r>
        <w:rPr>
          <w:spacing w:val="-3"/>
        </w:rPr>
        <w:t> </w:t>
      </w:r>
      <w:r>
        <w:rPr/>
        <w:t>RÉGIMEN</w:t>
      </w:r>
      <w:r>
        <w:rPr>
          <w:spacing w:val="-3"/>
        </w:rPr>
        <w:t> </w:t>
      </w:r>
      <w:r>
        <w:rPr>
          <w:spacing w:val="-2"/>
        </w:rPr>
        <w:t>ELECTORAL</w:t>
      </w:r>
    </w:p>
    <w:p>
      <w:pPr>
        <w:spacing w:line="268" w:lineRule="exact" w:before="272"/>
        <w:ind w:left="6" w:right="11" w:firstLine="0"/>
        <w:jc w:val="center"/>
        <w:rPr>
          <w:b/>
          <w:sz w:val="22"/>
        </w:rPr>
      </w:pPr>
      <w:r>
        <w:rPr>
          <w:b/>
          <w:sz w:val="22"/>
        </w:rPr>
        <w:t>ELECCIONES</w:t>
      </w:r>
      <w:r>
        <w:rPr>
          <w:b/>
          <w:spacing w:val="-4"/>
          <w:sz w:val="22"/>
        </w:rPr>
        <w:t> </w:t>
      </w:r>
      <w:r>
        <w:rPr>
          <w:b/>
          <w:sz w:val="22"/>
        </w:rPr>
        <w:t>A</w:t>
      </w:r>
      <w:r>
        <w:rPr>
          <w:b/>
          <w:spacing w:val="-6"/>
          <w:sz w:val="22"/>
        </w:rPr>
        <w:t> </w:t>
      </w:r>
      <w:r>
        <w:rPr>
          <w:b/>
          <w:sz w:val="22"/>
        </w:rPr>
        <w:t>MIEMBROS</w:t>
      </w:r>
      <w:r>
        <w:rPr>
          <w:b/>
          <w:spacing w:val="-4"/>
          <w:sz w:val="22"/>
        </w:rPr>
        <w:t> </w:t>
      </w:r>
      <w:r>
        <w:rPr>
          <w:b/>
          <w:sz w:val="22"/>
        </w:rPr>
        <w:t>DE</w:t>
      </w:r>
      <w:r>
        <w:rPr>
          <w:b/>
          <w:spacing w:val="-4"/>
          <w:sz w:val="22"/>
        </w:rPr>
        <w:t> </w:t>
      </w:r>
      <w:r>
        <w:rPr>
          <w:b/>
          <w:sz w:val="22"/>
        </w:rPr>
        <w:t>LA</w:t>
      </w:r>
      <w:r>
        <w:rPr>
          <w:b/>
          <w:spacing w:val="-1"/>
          <w:sz w:val="22"/>
        </w:rPr>
        <w:t> </w:t>
      </w:r>
      <w:r>
        <w:rPr>
          <w:b/>
          <w:sz w:val="22"/>
        </w:rPr>
        <w:t>ASAMBLEA</w:t>
      </w:r>
      <w:r>
        <w:rPr>
          <w:b/>
          <w:spacing w:val="2"/>
          <w:sz w:val="22"/>
        </w:rPr>
        <w:t> </w:t>
      </w:r>
      <w:r>
        <w:rPr>
          <w:b/>
          <w:spacing w:val="-2"/>
          <w:sz w:val="22"/>
        </w:rPr>
        <w:t>GENERAL</w:t>
      </w:r>
    </w:p>
    <w:p>
      <w:pPr>
        <w:spacing w:line="268" w:lineRule="exact" w:before="0"/>
        <w:ind w:left="6" w:right="11" w:firstLine="0"/>
        <w:jc w:val="center"/>
        <w:rPr>
          <w:b/>
          <w:sz w:val="22"/>
        </w:rPr>
      </w:pPr>
      <w:r>
        <w:rPr>
          <w:b/>
          <w:sz w:val="22"/>
        </w:rPr>
        <w:t>Y</w:t>
      </w:r>
      <w:r>
        <w:rPr>
          <w:b/>
          <w:spacing w:val="-2"/>
          <w:sz w:val="22"/>
        </w:rPr>
        <w:t> </w:t>
      </w:r>
      <w:r>
        <w:rPr>
          <w:b/>
          <w:sz w:val="22"/>
        </w:rPr>
        <w:t>PRESIDENTE</w:t>
      </w:r>
      <w:r>
        <w:rPr>
          <w:b/>
          <w:spacing w:val="-3"/>
          <w:sz w:val="22"/>
        </w:rPr>
        <w:t> </w:t>
      </w:r>
      <w:r>
        <w:rPr>
          <w:b/>
          <w:sz w:val="22"/>
        </w:rPr>
        <w:t>DE</w:t>
      </w:r>
      <w:r>
        <w:rPr>
          <w:b/>
          <w:spacing w:val="-3"/>
          <w:sz w:val="22"/>
        </w:rPr>
        <w:t> </w:t>
      </w:r>
      <w:r>
        <w:rPr>
          <w:b/>
          <w:sz w:val="22"/>
        </w:rPr>
        <w:t>LA</w:t>
      </w:r>
      <w:r>
        <w:rPr>
          <w:b/>
          <w:spacing w:val="-5"/>
          <w:sz w:val="22"/>
        </w:rPr>
        <w:t> </w:t>
      </w:r>
      <w:r>
        <w:rPr>
          <w:b/>
          <w:sz w:val="22"/>
        </w:rPr>
        <w:t>FEDERACIÓN</w:t>
      </w:r>
      <w:r>
        <w:rPr>
          <w:b/>
          <w:spacing w:val="-4"/>
          <w:sz w:val="22"/>
        </w:rPr>
        <w:t> </w:t>
      </w:r>
      <w:r>
        <w:rPr>
          <w:b/>
          <w:sz w:val="22"/>
        </w:rPr>
        <w:t>EXTREMEÑA</w:t>
      </w:r>
      <w:r>
        <w:rPr>
          <w:b/>
          <w:spacing w:val="-5"/>
          <w:sz w:val="22"/>
        </w:rPr>
        <w:t> </w:t>
      </w:r>
      <w:r>
        <w:rPr>
          <w:b/>
          <w:sz w:val="22"/>
        </w:rPr>
        <w:t>DE</w:t>
      </w:r>
      <w:r>
        <w:rPr>
          <w:b/>
          <w:spacing w:val="-2"/>
          <w:sz w:val="22"/>
        </w:rPr>
        <w:t> ESGRIMA</w:t>
      </w:r>
    </w:p>
    <w:p>
      <w:pPr>
        <w:pStyle w:val="BodyText"/>
        <w:spacing w:before="242"/>
        <w:rPr>
          <w:b/>
        </w:rPr>
      </w:pPr>
    </w:p>
    <w:p>
      <w:pPr>
        <w:spacing w:before="0"/>
        <w:ind w:left="5" w:right="11" w:firstLine="0"/>
        <w:jc w:val="center"/>
        <w:rPr>
          <w:b/>
          <w:sz w:val="22"/>
        </w:rPr>
      </w:pPr>
      <w:r>
        <w:rPr>
          <w:b/>
          <w:sz w:val="22"/>
        </w:rPr>
        <w:t>EXPOSICIÓN</w:t>
      </w:r>
      <w:r>
        <w:rPr>
          <w:b/>
          <w:spacing w:val="-5"/>
          <w:sz w:val="22"/>
        </w:rPr>
        <w:t> </w:t>
      </w:r>
      <w:r>
        <w:rPr>
          <w:b/>
          <w:sz w:val="22"/>
        </w:rPr>
        <w:t>DE</w:t>
      </w:r>
      <w:r>
        <w:rPr>
          <w:b/>
          <w:spacing w:val="-4"/>
          <w:sz w:val="22"/>
        </w:rPr>
        <w:t> </w:t>
      </w:r>
      <w:r>
        <w:rPr>
          <w:b/>
          <w:spacing w:val="-2"/>
          <w:sz w:val="22"/>
        </w:rPr>
        <w:t>MOTIVOS</w:t>
      </w:r>
    </w:p>
    <w:p>
      <w:pPr>
        <w:pStyle w:val="BodyText"/>
        <w:spacing w:line="276" w:lineRule="auto" w:before="240"/>
        <w:ind w:left="259" w:right="257" w:firstLine="284"/>
        <w:jc w:val="both"/>
      </w:pPr>
      <w:r>
        <w:rPr/>
        <w:t>La normativa deportiva vigente, tanto estatal como autonómica, prevé y establece la celebración de</w:t>
      </w:r>
      <w:r>
        <w:rPr>
          <w:spacing w:val="-2"/>
        </w:rPr>
        <w:t> </w:t>
      </w:r>
      <w:r>
        <w:rPr/>
        <w:t>los correspondientes procesos electorales de</w:t>
      </w:r>
      <w:r>
        <w:rPr>
          <w:spacing w:val="-2"/>
        </w:rPr>
        <w:t> </w:t>
      </w:r>
      <w:r>
        <w:rPr/>
        <w:t>las entidades</w:t>
      </w:r>
      <w:r>
        <w:rPr>
          <w:spacing w:val="-2"/>
        </w:rPr>
        <w:t> </w:t>
      </w:r>
      <w:r>
        <w:rPr/>
        <w:t>deportivas coincidiendo con los llamados “años olímpicos”; en concreto, los años en los que se celebran los Juegos Olímpicos de verano.</w:t>
      </w:r>
    </w:p>
    <w:p>
      <w:pPr>
        <w:spacing w:before="200"/>
        <w:ind w:left="259" w:right="260" w:firstLine="284"/>
        <w:jc w:val="both"/>
        <w:rPr>
          <w:i/>
          <w:sz w:val="22"/>
        </w:rPr>
      </w:pPr>
      <w:r>
        <w:rPr>
          <w:sz w:val="22"/>
        </w:rPr>
        <w:t>En</w:t>
      </w:r>
      <w:r>
        <w:rPr>
          <w:spacing w:val="-4"/>
          <w:sz w:val="22"/>
        </w:rPr>
        <w:t> </w:t>
      </w:r>
      <w:r>
        <w:rPr>
          <w:sz w:val="22"/>
        </w:rPr>
        <w:t>Extremadura,</w:t>
      </w:r>
      <w:r>
        <w:rPr>
          <w:spacing w:val="-3"/>
          <w:sz w:val="22"/>
        </w:rPr>
        <w:t> </w:t>
      </w:r>
      <w:r>
        <w:rPr>
          <w:sz w:val="22"/>
        </w:rPr>
        <w:t>los</w:t>
      </w:r>
      <w:r>
        <w:rPr>
          <w:spacing w:val="-2"/>
          <w:sz w:val="22"/>
        </w:rPr>
        <w:t> </w:t>
      </w:r>
      <w:r>
        <w:rPr>
          <w:sz w:val="22"/>
        </w:rPr>
        <w:t>procesos</w:t>
      </w:r>
      <w:r>
        <w:rPr>
          <w:spacing w:val="-2"/>
          <w:sz w:val="22"/>
        </w:rPr>
        <w:t> </w:t>
      </w:r>
      <w:r>
        <w:rPr>
          <w:sz w:val="22"/>
        </w:rPr>
        <w:t>electorales</w:t>
      </w:r>
      <w:r>
        <w:rPr>
          <w:spacing w:val="-2"/>
          <w:sz w:val="22"/>
        </w:rPr>
        <w:t> </w:t>
      </w:r>
      <w:r>
        <w:rPr>
          <w:sz w:val="22"/>
        </w:rPr>
        <w:t>de</w:t>
      </w:r>
      <w:r>
        <w:rPr>
          <w:spacing w:val="-6"/>
          <w:sz w:val="22"/>
        </w:rPr>
        <w:t> </w:t>
      </w:r>
      <w:r>
        <w:rPr>
          <w:sz w:val="22"/>
        </w:rPr>
        <w:t>las</w:t>
      </w:r>
      <w:r>
        <w:rPr>
          <w:spacing w:val="-2"/>
          <w:sz w:val="22"/>
        </w:rPr>
        <w:t> </w:t>
      </w:r>
      <w:r>
        <w:rPr>
          <w:sz w:val="22"/>
        </w:rPr>
        <w:t>Federaciones</w:t>
      </w:r>
      <w:r>
        <w:rPr>
          <w:spacing w:val="-2"/>
          <w:sz w:val="22"/>
        </w:rPr>
        <w:t> </w:t>
      </w:r>
      <w:r>
        <w:rPr>
          <w:sz w:val="22"/>
        </w:rPr>
        <w:t>deportivas</w:t>
      </w:r>
      <w:r>
        <w:rPr>
          <w:spacing w:val="-2"/>
          <w:sz w:val="22"/>
        </w:rPr>
        <w:t> </w:t>
      </w:r>
      <w:r>
        <w:rPr>
          <w:sz w:val="22"/>
        </w:rPr>
        <w:t>extremeñas</w:t>
      </w:r>
      <w:r>
        <w:rPr>
          <w:spacing w:val="-2"/>
          <w:sz w:val="22"/>
        </w:rPr>
        <w:t> </w:t>
      </w:r>
      <w:r>
        <w:rPr>
          <w:sz w:val="22"/>
        </w:rPr>
        <w:t>se</w:t>
      </w:r>
      <w:r>
        <w:rPr>
          <w:spacing w:val="-6"/>
          <w:sz w:val="22"/>
        </w:rPr>
        <w:t> </w:t>
      </w:r>
      <w:r>
        <w:rPr>
          <w:sz w:val="22"/>
        </w:rPr>
        <w:t>regulan detalladamente y con sumo rigor en el </w:t>
      </w:r>
      <w:r>
        <w:rPr>
          <w:color w:val="222226"/>
          <w:sz w:val="22"/>
        </w:rPr>
        <w:t>Decreto 214/2003, de 26 de diciembre, </w:t>
      </w:r>
      <w:r>
        <w:rPr>
          <w:i/>
          <w:color w:val="222226"/>
          <w:sz w:val="22"/>
        </w:rPr>
        <w:t>sobre criterios básicos para la realización de los procesos electorales, la elaboración de reglamentos electorales y regulación de los órganos electorales de las Federaciones Deportivas Extremeñas.</w:t>
      </w:r>
    </w:p>
    <w:p>
      <w:pPr>
        <w:pStyle w:val="BodyText"/>
        <w:spacing w:before="266"/>
        <w:ind w:left="259" w:right="260" w:firstLine="284"/>
        <w:jc w:val="both"/>
      </w:pPr>
      <w:r>
        <w:rPr>
          <w:color w:val="222226"/>
        </w:rPr>
        <w:t>El presente reglamento es una trasposición casi literal de la normativa citada, dado que la misma</w:t>
      </w:r>
      <w:r>
        <w:rPr>
          <w:color w:val="222226"/>
          <w:spacing w:val="-1"/>
        </w:rPr>
        <w:t> </w:t>
      </w:r>
      <w:r>
        <w:rPr>
          <w:color w:val="222226"/>
        </w:rPr>
        <w:t>reduce</w:t>
      </w:r>
      <w:r>
        <w:rPr>
          <w:color w:val="222226"/>
          <w:spacing w:val="-1"/>
        </w:rPr>
        <w:t> </w:t>
      </w:r>
      <w:r>
        <w:rPr>
          <w:color w:val="222226"/>
        </w:rPr>
        <w:t>a</w:t>
      </w:r>
      <w:r>
        <w:rPr>
          <w:color w:val="222226"/>
          <w:spacing w:val="-1"/>
        </w:rPr>
        <w:t> </w:t>
      </w:r>
      <w:r>
        <w:rPr>
          <w:color w:val="222226"/>
        </w:rPr>
        <w:t>la mínima</w:t>
      </w:r>
      <w:r>
        <w:rPr>
          <w:color w:val="222226"/>
          <w:spacing w:val="-1"/>
        </w:rPr>
        <w:t> </w:t>
      </w:r>
      <w:r>
        <w:rPr>
          <w:color w:val="222226"/>
        </w:rPr>
        <w:t>expresión la</w:t>
      </w:r>
      <w:r>
        <w:rPr>
          <w:color w:val="222226"/>
          <w:spacing w:val="-1"/>
        </w:rPr>
        <w:t> </w:t>
      </w:r>
      <w:r>
        <w:rPr>
          <w:color w:val="222226"/>
        </w:rPr>
        <w:t>posibilidad de</w:t>
      </w:r>
      <w:r>
        <w:rPr>
          <w:color w:val="222226"/>
          <w:spacing w:val="-1"/>
        </w:rPr>
        <w:t> </w:t>
      </w:r>
      <w:r>
        <w:rPr>
          <w:color w:val="222226"/>
        </w:rPr>
        <w:t>que</w:t>
      </w:r>
      <w:r>
        <w:rPr>
          <w:color w:val="222226"/>
          <w:spacing w:val="-1"/>
        </w:rPr>
        <w:t> </w:t>
      </w:r>
      <w:r>
        <w:rPr>
          <w:color w:val="222226"/>
        </w:rPr>
        <w:t>las Federaciones deportivas elaboren su propia normativa en materia de régimen electoral, fuera del marco propuesto por el Decreto </w:t>
      </w:r>
      <w:r>
        <w:rPr>
          <w:color w:val="222226"/>
          <w:spacing w:val="-2"/>
        </w:rPr>
        <w:t>214/2013.</w:t>
      </w:r>
    </w:p>
    <w:p>
      <w:pPr>
        <w:pStyle w:val="BodyText"/>
        <w:spacing w:before="1"/>
      </w:pPr>
    </w:p>
    <w:p>
      <w:pPr>
        <w:pStyle w:val="BodyText"/>
        <w:ind w:left="259" w:right="261" w:firstLine="284"/>
        <w:jc w:val="both"/>
      </w:pPr>
      <w:r>
        <w:rPr>
          <w:color w:val="222226"/>
        </w:rPr>
        <w:t>Tan sólo se adaptan o ajustan algunos pequeños detalles, siempre dentro del marco establecido, para adaptar el mencionado Decreto al funcionamiento orgánico de la Federación Extremeña de Esgrima.</w:t>
      </w:r>
    </w:p>
    <w:p>
      <w:pPr>
        <w:pStyle w:val="BodyText"/>
        <w:spacing w:before="242"/>
      </w:pPr>
    </w:p>
    <w:p>
      <w:pPr>
        <w:pStyle w:val="Heading2"/>
        <w:ind w:left="5" w:right="11"/>
        <w:jc w:val="center"/>
      </w:pPr>
      <w:r>
        <w:rPr/>
        <w:t>CAPÍTULO</w:t>
      </w:r>
      <w:r>
        <w:rPr>
          <w:spacing w:val="-6"/>
        </w:rPr>
        <w:t> </w:t>
      </w:r>
      <w:r>
        <w:rPr/>
        <w:t>I:</w:t>
      </w:r>
      <w:r>
        <w:rPr>
          <w:spacing w:val="-2"/>
        </w:rPr>
        <w:t> </w:t>
      </w:r>
      <w:r>
        <w:rPr/>
        <w:t>DISPOSICIONES</w:t>
      </w:r>
      <w:r>
        <w:rPr>
          <w:spacing w:val="-4"/>
        </w:rPr>
        <w:t> </w:t>
      </w:r>
      <w:r>
        <w:rPr>
          <w:spacing w:val="-2"/>
        </w:rPr>
        <w:t>GENERALES</w:t>
      </w:r>
    </w:p>
    <w:p>
      <w:pPr>
        <w:spacing w:before="268"/>
        <w:ind w:left="8" w:right="11" w:firstLine="0"/>
        <w:jc w:val="center"/>
        <w:rPr>
          <w:b/>
          <w:i/>
          <w:sz w:val="22"/>
        </w:rPr>
      </w:pPr>
      <w:r>
        <w:rPr>
          <w:b/>
          <w:i/>
          <w:sz w:val="22"/>
        </w:rPr>
        <w:t>Sección</w:t>
      </w:r>
      <w:r>
        <w:rPr>
          <w:b/>
          <w:i/>
          <w:spacing w:val="-5"/>
          <w:sz w:val="22"/>
        </w:rPr>
        <w:t> </w:t>
      </w:r>
      <w:r>
        <w:rPr>
          <w:b/>
          <w:i/>
          <w:sz w:val="22"/>
        </w:rPr>
        <w:t>1ª:</w:t>
      </w:r>
      <w:r>
        <w:rPr>
          <w:b/>
          <w:i/>
          <w:spacing w:val="-6"/>
          <w:sz w:val="22"/>
        </w:rPr>
        <w:t> </w:t>
      </w:r>
      <w:r>
        <w:rPr>
          <w:b/>
          <w:i/>
          <w:sz w:val="22"/>
        </w:rPr>
        <w:t>Disposiciones</w:t>
      </w:r>
      <w:r>
        <w:rPr>
          <w:b/>
          <w:i/>
          <w:spacing w:val="-3"/>
          <w:sz w:val="22"/>
        </w:rPr>
        <w:t> </w:t>
      </w:r>
      <w:r>
        <w:rPr>
          <w:b/>
          <w:i/>
          <w:spacing w:val="-2"/>
          <w:sz w:val="22"/>
        </w:rPr>
        <w:t>Generales</w:t>
      </w:r>
    </w:p>
    <w:p>
      <w:pPr>
        <w:pStyle w:val="BodyText"/>
        <w:spacing w:before="266"/>
        <w:rPr>
          <w:b/>
          <w:i/>
        </w:rPr>
      </w:pPr>
    </w:p>
    <w:p>
      <w:pPr>
        <w:pStyle w:val="Heading3"/>
        <w:spacing w:before="1"/>
      </w:pPr>
      <w:r>
        <w:rPr/>
        <w:t>ARTÍCULO</w:t>
      </w:r>
      <w:r>
        <w:rPr>
          <w:spacing w:val="-6"/>
        </w:rPr>
        <w:t> </w:t>
      </w:r>
      <w:r>
        <w:rPr/>
        <w:t>1:</w:t>
      </w:r>
      <w:r>
        <w:rPr>
          <w:spacing w:val="-1"/>
        </w:rPr>
        <w:t> </w:t>
      </w:r>
      <w:r>
        <w:rPr>
          <w:spacing w:val="-2"/>
        </w:rPr>
        <w:t>Regulación.</w:t>
      </w:r>
    </w:p>
    <w:p>
      <w:pPr>
        <w:pStyle w:val="BodyText"/>
        <w:spacing w:before="2"/>
        <w:rPr>
          <w:b/>
        </w:rPr>
      </w:pPr>
    </w:p>
    <w:p>
      <w:pPr>
        <w:pStyle w:val="ListParagraph"/>
        <w:numPr>
          <w:ilvl w:val="0"/>
          <w:numId w:val="1"/>
        </w:numPr>
        <w:tabs>
          <w:tab w:pos="617" w:val="left" w:leader="none"/>
          <w:tab w:pos="619" w:val="left" w:leader="none"/>
        </w:tabs>
        <w:spacing w:line="240" w:lineRule="auto" w:before="0" w:after="0"/>
        <w:ind w:left="619" w:right="258" w:hanging="360"/>
        <w:jc w:val="both"/>
        <w:rPr>
          <w:color w:val="222226"/>
          <w:sz w:val="22"/>
        </w:rPr>
      </w:pPr>
      <w:r>
        <w:rPr>
          <w:sz w:val="22"/>
        </w:rPr>
        <w:t>Por el presente Reglamento se rige el régimen electoral de la Federación Extremeña de Esgrima</w:t>
      </w:r>
      <w:r>
        <w:rPr>
          <w:spacing w:val="-2"/>
          <w:sz w:val="22"/>
        </w:rPr>
        <w:t> </w:t>
      </w:r>
      <w:r>
        <w:rPr>
          <w:sz w:val="22"/>
        </w:rPr>
        <w:t>(FEXE), en desarrollo</w:t>
      </w:r>
      <w:r>
        <w:rPr>
          <w:spacing w:val="-4"/>
          <w:sz w:val="22"/>
        </w:rPr>
        <w:t> </w:t>
      </w:r>
      <w:r>
        <w:rPr>
          <w:sz w:val="22"/>
        </w:rPr>
        <w:t>del Título</w:t>
      </w:r>
      <w:r>
        <w:rPr>
          <w:spacing w:val="-4"/>
          <w:sz w:val="22"/>
        </w:rPr>
        <w:t> </w:t>
      </w:r>
      <w:r>
        <w:rPr>
          <w:sz w:val="22"/>
        </w:rPr>
        <w:t>VI de</w:t>
      </w:r>
      <w:r>
        <w:rPr>
          <w:spacing w:val="-5"/>
          <w:sz w:val="22"/>
        </w:rPr>
        <w:t> </w:t>
      </w:r>
      <w:r>
        <w:rPr>
          <w:sz w:val="22"/>
        </w:rPr>
        <w:t>su Estatuto y ajustándose</w:t>
      </w:r>
      <w:r>
        <w:rPr>
          <w:spacing w:val="-2"/>
          <w:sz w:val="22"/>
        </w:rPr>
        <w:t> </w:t>
      </w:r>
      <w:r>
        <w:rPr>
          <w:sz w:val="22"/>
        </w:rPr>
        <w:t>a</w:t>
      </w:r>
      <w:r>
        <w:rPr>
          <w:spacing w:val="-2"/>
          <w:sz w:val="22"/>
        </w:rPr>
        <w:t> </w:t>
      </w:r>
      <w:r>
        <w:rPr>
          <w:sz w:val="22"/>
        </w:rPr>
        <w:t>lo dispuesto en la</w:t>
      </w:r>
      <w:r>
        <w:rPr>
          <w:spacing w:val="-2"/>
          <w:sz w:val="22"/>
        </w:rPr>
        <w:t> </w:t>
      </w:r>
      <w:r>
        <w:rPr>
          <w:sz w:val="22"/>
        </w:rPr>
        <w:t>Ley 2/1995, de 6 de abril, </w:t>
      </w:r>
      <w:r>
        <w:rPr>
          <w:i/>
          <w:sz w:val="22"/>
        </w:rPr>
        <w:t>del Deporte de Extremadura</w:t>
      </w:r>
      <w:r>
        <w:rPr>
          <w:sz w:val="22"/>
        </w:rPr>
        <w:t>, al </w:t>
      </w:r>
      <w:r>
        <w:rPr>
          <w:color w:val="222226"/>
          <w:sz w:val="22"/>
        </w:rPr>
        <w:t>Decreto 214/2003, de 26 de diciembre, </w:t>
      </w:r>
      <w:r>
        <w:rPr>
          <w:i/>
          <w:color w:val="222226"/>
          <w:sz w:val="22"/>
        </w:rPr>
        <w:t>sobre criterios básicos para la realización de los procesos electorales, la elaboración de reglamentos electorales</w:t>
      </w:r>
      <w:r>
        <w:rPr>
          <w:i/>
          <w:color w:val="222226"/>
          <w:spacing w:val="-2"/>
          <w:sz w:val="22"/>
        </w:rPr>
        <w:t> </w:t>
      </w:r>
      <w:r>
        <w:rPr>
          <w:i/>
          <w:color w:val="222226"/>
          <w:sz w:val="22"/>
        </w:rPr>
        <w:t>y regulación</w:t>
      </w:r>
      <w:r>
        <w:rPr>
          <w:i/>
          <w:color w:val="222226"/>
          <w:spacing w:val="-1"/>
          <w:sz w:val="22"/>
        </w:rPr>
        <w:t> </w:t>
      </w:r>
      <w:r>
        <w:rPr>
          <w:i/>
          <w:color w:val="222226"/>
          <w:sz w:val="22"/>
        </w:rPr>
        <w:t>de</w:t>
      </w:r>
      <w:r>
        <w:rPr>
          <w:i/>
          <w:color w:val="222226"/>
          <w:spacing w:val="-1"/>
          <w:sz w:val="22"/>
        </w:rPr>
        <w:t> </w:t>
      </w:r>
      <w:r>
        <w:rPr>
          <w:i/>
          <w:color w:val="222226"/>
          <w:sz w:val="22"/>
        </w:rPr>
        <w:t>los órganos electorales</w:t>
      </w:r>
      <w:r>
        <w:rPr>
          <w:i/>
          <w:color w:val="222226"/>
          <w:spacing w:val="-2"/>
          <w:sz w:val="22"/>
        </w:rPr>
        <w:t> </w:t>
      </w:r>
      <w:r>
        <w:rPr>
          <w:i/>
          <w:color w:val="222226"/>
          <w:sz w:val="22"/>
        </w:rPr>
        <w:t>de</w:t>
      </w:r>
      <w:r>
        <w:rPr>
          <w:i/>
          <w:color w:val="222226"/>
          <w:spacing w:val="-1"/>
          <w:sz w:val="22"/>
        </w:rPr>
        <w:t> </w:t>
      </w:r>
      <w:r>
        <w:rPr>
          <w:i/>
          <w:color w:val="222226"/>
          <w:sz w:val="22"/>
        </w:rPr>
        <w:t>las Federaciones</w:t>
      </w:r>
      <w:r>
        <w:rPr>
          <w:i/>
          <w:color w:val="222226"/>
          <w:spacing w:val="-2"/>
          <w:sz w:val="22"/>
        </w:rPr>
        <w:t> </w:t>
      </w:r>
      <w:r>
        <w:rPr>
          <w:i/>
          <w:color w:val="222226"/>
          <w:sz w:val="22"/>
        </w:rPr>
        <w:t>Deportivas Extremeñas, </w:t>
      </w:r>
      <w:r>
        <w:rPr>
          <w:color w:val="222226"/>
          <w:sz w:val="22"/>
        </w:rPr>
        <w:t>así </w:t>
      </w:r>
      <w:r>
        <w:rPr>
          <w:sz w:val="22"/>
        </w:rPr>
        <w:t>como al resto de disposiciones de desarrollo.</w:t>
      </w:r>
    </w:p>
    <w:p>
      <w:pPr>
        <w:pStyle w:val="BodyText"/>
      </w:pPr>
    </w:p>
    <w:p>
      <w:pPr>
        <w:pStyle w:val="ListParagraph"/>
        <w:numPr>
          <w:ilvl w:val="0"/>
          <w:numId w:val="1"/>
        </w:numPr>
        <w:tabs>
          <w:tab w:pos="617" w:val="left" w:leader="none"/>
          <w:tab w:pos="619" w:val="left" w:leader="none"/>
        </w:tabs>
        <w:spacing w:line="240" w:lineRule="auto" w:before="0" w:after="0"/>
        <w:ind w:left="619" w:right="259" w:hanging="360"/>
        <w:jc w:val="both"/>
        <w:rPr>
          <w:sz w:val="22"/>
        </w:rPr>
      </w:pPr>
      <w:r>
        <w:rPr>
          <w:sz w:val="22"/>
        </w:rPr>
        <w:t>El presente Reglamento de Régimen Electoral estará publicado en los medios de difusión habituales de la Federación, en los tablones de anuncios de sus dependencias o locales y</w:t>
      </w:r>
      <w:r>
        <w:rPr>
          <w:spacing w:val="-1"/>
          <w:sz w:val="22"/>
        </w:rPr>
        <w:t> </w:t>
      </w:r>
      <w:r>
        <w:rPr>
          <w:sz w:val="22"/>
        </w:rPr>
        <w:t>en el de la Dirección General de Deportes, desde el día de la convocatoria de las elecciones hasta aquel en que concluyan los comicios.</w:t>
      </w:r>
    </w:p>
    <w:p>
      <w:pPr>
        <w:pStyle w:val="ListParagraph"/>
        <w:spacing w:after="0" w:line="240" w:lineRule="auto"/>
        <w:jc w:val="both"/>
        <w:rPr>
          <w:sz w:val="22"/>
        </w:rPr>
        <w:sectPr>
          <w:pgSz w:w="12240" w:h="15840"/>
          <w:pgMar w:header="825" w:footer="746" w:top="1820" w:bottom="940" w:left="1440" w:right="1440"/>
        </w:sectPr>
      </w:pPr>
    </w:p>
    <w:p>
      <w:pPr>
        <w:pStyle w:val="BodyText"/>
      </w:pPr>
    </w:p>
    <w:p>
      <w:pPr>
        <w:pStyle w:val="BodyText"/>
      </w:pPr>
    </w:p>
    <w:p>
      <w:pPr>
        <w:pStyle w:val="BodyText"/>
        <w:spacing w:before="200"/>
      </w:pPr>
    </w:p>
    <w:p>
      <w:pPr>
        <w:pStyle w:val="Heading3"/>
        <w:ind w:left="260"/>
      </w:pPr>
      <w:r>
        <w:rPr/>
        <w:t>ARTÍCULO</w:t>
      </w:r>
      <w:r>
        <w:rPr>
          <w:spacing w:val="-7"/>
        </w:rPr>
        <w:t> </w:t>
      </w:r>
      <w:r>
        <w:rPr/>
        <w:t>2: Composición</w:t>
      </w:r>
      <w:r>
        <w:rPr>
          <w:spacing w:val="-2"/>
        </w:rPr>
        <w:t> </w:t>
      </w:r>
      <w:r>
        <w:rPr/>
        <w:t>de</w:t>
      </w:r>
      <w:r>
        <w:rPr>
          <w:spacing w:val="-2"/>
        </w:rPr>
        <w:t> </w:t>
      </w:r>
      <w:r>
        <w:rPr/>
        <w:t>la</w:t>
      </w:r>
      <w:r>
        <w:rPr>
          <w:spacing w:val="-4"/>
        </w:rPr>
        <w:t> </w:t>
      </w:r>
      <w:r>
        <w:rPr/>
        <w:t>Asamblea</w:t>
      </w:r>
      <w:r>
        <w:rPr>
          <w:spacing w:val="-4"/>
        </w:rPr>
        <w:t> </w:t>
      </w:r>
      <w:r>
        <w:rPr>
          <w:spacing w:val="-2"/>
        </w:rPr>
        <w:t>General.</w:t>
      </w:r>
    </w:p>
    <w:p>
      <w:pPr>
        <w:pStyle w:val="BodyText"/>
        <w:spacing w:before="268"/>
        <w:ind w:left="260" w:right="258" w:firstLine="284"/>
        <w:jc w:val="both"/>
      </w:pPr>
      <w:r>
        <w:rPr/>
        <w:t>La Asamblea General de la Federación Extremeña de Esgrima estará compuesta por 25 miembros, representantes de los estamentos de Entidades Deportivas, Deportistas-Tiradores, Técnicos y Entrenadores y Jueces-Árbitros, a los que corresponderán el siguiente número de </w:t>
      </w:r>
      <w:r>
        <w:rPr>
          <w:spacing w:val="-2"/>
        </w:rPr>
        <w:t>representantes:</w:t>
      </w:r>
    </w:p>
    <w:p>
      <w:pPr>
        <w:pStyle w:val="BodyText"/>
        <w:spacing w:before="1"/>
      </w:pPr>
    </w:p>
    <w:p>
      <w:pPr>
        <w:pStyle w:val="ListParagraph"/>
        <w:numPr>
          <w:ilvl w:val="1"/>
          <w:numId w:val="1"/>
        </w:numPr>
        <w:tabs>
          <w:tab w:pos="827" w:val="left" w:leader="none"/>
          <w:tab w:pos="3235" w:val="left" w:leader="none"/>
        </w:tabs>
        <w:spacing w:line="280" w:lineRule="exact" w:before="0" w:after="0"/>
        <w:ind w:left="827" w:right="0" w:hanging="283"/>
        <w:jc w:val="left"/>
        <w:rPr>
          <w:sz w:val="22"/>
        </w:rPr>
      </w:pPr>
      <w:r>
        <w:rPr>
          <w:sz w:val="22"/>
        </w:rPr>
        <w:t>Entidades</w:t>
      </w:r>
      <w:r>
        <w:rPr>
          <w:spacing w:val="-5"/>
          <w:sz w:val="22"/>
        </w:rPr>
        <w:t> </w:t>
      </w:r>
      <w:r>
        <w:rPr>
          <w:spacing w:val="-2"/>
          <w:sz w:val="22"/>
        </w:rPr>
        <w:t>Deportivas</w:t>
      </w:r>
      <w:r>
        <w:rPr>
          <w:sz w:val="22"/>
        </w:rPr>
        <w:tab/>
        <w:t>=</w:t>
      </w:r>
      <w:r>
        <w:rPr>
          <w:spacing w:val="43"/>
          <w:sz w:val="22"/>
        </w:rPr>
        <w:t> </w:t>
      </w:r>
      <w:r>
        <w:rPr>
          <w:sz w:val="22"/>
        </w:rPr>
        <w:t>44</w:t>
      </w:r>
      <w:r>
        <w:rPr>
          <w:spacing w:val="2"/>
          <w:sz w:val="22"/>
        </w:rPr>
        <w:t> </w:t>
      </w:r>
      <w:r>
        <w:rPr>
          <w:sz w:val="22"/>
        </w:rPr>
        <w:t>%</w:t>
      </w:r>
      <w:r>
        <w:rPr>
          <w:spacing w:val="48"/>
          <w:sz w:val="22"/>
        </w:rPr>
        <w:t> </w:t>
      </w:r>
      <w:r>
        <w:rPr>
          <w:sz w:val="22"/>
        </w:rPr>
        <w:t>=</w:t>
      </w:r>
      <w:r>
        <w:rPr>
          <w:spacing w:val="-4"/>
          <w:sz w:val="22"/>
        </w:rPr>
        <w:t> </w:t>
      </w:r>
      <w:r>
        <w:rPr>
          <w:sz w:val="22"/>
        </w:rPr>
        <w:t>11</w:t>
      </w:r>
      <w:r>
        <w:rPr>
          <w:spacing w:val="2"/>
          <w:sz w:val="22"/>
        </w:rPr>
        <w:t> </w:t>
      </w:r>
      <w:r>
        <w:rPr>
          <w:spacing w:val="-2"/>
          <w:sz w:val="22"/>
        </w:rPr>
        <w:t>miembros.</w:t>
      </w:r>
    </w:p>
    <w:p>
      <w:pPr>
        <w:pStyle w:val="ListParagraph"/>
        <w:numPr>
          <w:ilvl w:val="1"/>
          <w:numId w:val="1"/>
        </w:numPr>
        <w:tabs>
          <w:tab w:pos="826" w:val="left" w:leader="none"/>
          <w:tab w:pos="3235" w:val="left" w:leader="none"/>
        </w:tabs>
        <w:spacing w:line="280" w:lineRule="exact" w:before="0" w:after="0"/>
        <w:ind w:left="826" w:right="0" w:hanging="283"/>
        <w:jc w:val="left"/>
        <w:rPr>
          <w:sz w:val="22"/>
        </w:rPr>
      </w:pPr>
      <w:r>
        <w:rPr>
          <w:spacing w:val="-2"/>
          <w:sz w:val="22"/>
        </w:rPr>
        <w:t>Deportistas-Tiradores</w:t>
      </w:r>
      <w:r>
        <w:rPr>
          <w:sz w:val="22"/>
        </w:rPr>
        <w:tab/>
        <w:t>=</w:t>
      </w:r>
      <w:r>
        <w:rPr>
          <w:spacing w:val="43"/>
          <w:sz w:val="22"/>
        </w:rPr>
        <w:t> </w:t>
      </w:r>
      <w:r>
        <w:rPr>
          <w:sz w:val="22"/>
        </w:rPr>
        <w:t>36</w:t>
      </w:r>
      <w:r>
        <w:rPr>
          <w:spacing w:val="2"/>
          <w:sz w:val="22"/>
        </w:rPr>
        <w:t> </w:t>
      </w:r>
      <w:r>
        <w:rPr>
          <w:sz w:val="22"/>
        </w:rPr>
        <w:t>%</w:t>
      </w:r>
      <w:r>
        <w:rPr>
          <w:spacing w:val="48"/>
          <w:sz w:val="22"/>
        </w:rPr>
        <w:t> </w:t>
      </w:r>
      <w:r>
        <w:rPr>
          <w:sz w:val="22"/>
        </w:rPr>
        <w:t>=</w:t>
      </w:r>
      <w:r>
        <w:rPr>
          <w:spacing w:val="71"/>
          <w:w w:val="150"/>
          <w:sz w:val="22"/>
        </w:rPr>
        <w:t> </w:t>
      </w:r>
      <w:r>
        <w:rPr>
          <w:sz w:val="22"/>
        </w:rPr>
        <w:t>9</w:t>
      </w:r>
      <w:r>
        <w:rPr>
          <w:spacing w:val="2"/>
          <w:sz w:val="22"/>
        </w:rPr>
        <w:t> </w:t>
      </w:r>
      <w:r>
        <w:rPr>
          <w:spacing w:val="-2"/>
          <w:sz w:val="22"/>
        </w:rPr>
        <w:t>miembros.</w:t>
      </w:r>
    </w:p>
    <w:p>
      <w:pPr>
        <w:pStyle w:val="ListParagraph"/>
        <w:numPr>
          <w:ilvl w:val="1"/>
          <w:numId w:val="1"/>
        </w:numPr>
        <w:tabs>
          <w:tab w:pos="826" w:val="left" w:leader="none"/>
          <w:tab w:pos="3235" w:val="left" w:leader="none"/>
        </w:tabs>
        <w:spacing w:line="280" w:lineRule="exact" w:before="0" w:after="0"/>
        <w:ind w:left="826" w:right="0" w:hanging="283"/>
        <w:jc w:val="left"/>
        <w:rPr>
          <w:sz w:val="22"/>
        </w:rPr>
      </w:pPr>
      <w:r>
        <w:rPr>
          <w:sz w:val="22"/>
        </w:rPr>
        <w:t>Técnicos</w:t>
      </w:r>
      <w:r>
        <w:rPr>
          <w:spacing w:val="-4"/>
          <w:sz w:val="22"/>
        </w:rPr>
        <w:t> </w:t>
      </w:r>
      <w:r>
        <w:rPr>
          <w:sz w:val="22"/>
        </w:rPr>
        <w:t>y</w:t>
      </w:r>
      <w:r>
        <w:rPr>
          <w:spacing w:val="-4"/>
          <w:sz w:val="22"/>
        </w:rPr>
        <w:t> </w:t>
      </w:r>
      <w:r>
        <w:rPr>
          <w:spacing w:val="-2"/>
          <w:sz w:val="22"/>
        </w:rPr>
        <w:t>Entrenadores</w:t>
      </w:r>
      <w:r>
        <w:rPr>
          <w:sz w:val="22"/>
        </w:rPr>
        <w:tab/>
        <w:t>=</w:t>
      </w:r>
      <w:r>
        <w:rPr>
          <w:spacing w:val="43"/>
          <w:sz w:val="22"/>
        </w:rPr>
        <w:t> </w:t>
      </w:r>
      <w:r>
        <w:rPr>
          <w:sz w:val="22"/>
        </w:rPr>
        <w:t>12</w:t>
      </w:r>
      <w:r>
        <w:rPr>
          <w:spacing w:val="2"/>
          <w:sz w:val="22"/>
        </w:rPr>
        <w:t> </w:t>
      </w:r>
      <w:r>
        <w:rPr>
          <w:sz w:val="22"/>
        </w:rPr>
        <w:t>%</w:t>
      </w:r>
      <w:r>
        <w:rPr>
          <w:spacing w:val="48"/>
          <w:sz w:val="22"/>
        </w:rPr>
        <w:t> </w:t>
      </w:r>
      <w:r>
        <w:rPr>
          <w:sz w:val="22"/>
        </w:rPr>
        <w:t>=</w:t>
      </w:r>
      <w:r>
        <w:rPr>
          <w:spacing w:val="71"/>
          <w:w w:val="150"/>
          <w:sz w:val="22"/>
        </w:rPr>
        <w:t> </w:t>
      </w:r>
      <w:r>
        <w:rPr>
          <w:sz w:val="22"/>
        </w:rPr>
        <w:t>3</w:t>
      </w:r>
      <w:r>
        <w:rPr>
          <w:spacing w:val="2"/>
          <w:sz w:val="22"/>
        </w:rPr>
        <w:t> </w:t>
      </w:r>
      <w:r>
        <w:rPr>
          <w:spacing w:val="-2"/>
          <w:sz w:val="22"/>
        </w:rPr>
        <w:t>miembros.</w:t>
      </w:r>
    </w:p>
    <w:p>
      <w:pPr>
        <w:pStyle w:val="ListParagraph"/>
        <w:numPr>
          <w:ilvl w:val="1"/>
          <w:numId w:val="1"/>
        </w:numPr>
        <w:tabs>
          <w:tab w:pos="826" w:val="left" w:leader="none"/>
          <w:tab w:pos="3235" w:val="left" w:leader="none"/>
        </w:tabs>
        <w:spacing w:line="240" w:lineRule="auto" w:before="0" w:after="0"/>
        <w:ind w:left="826" w:right="0" w:hanging="283"/>
        <w:jc w:val="left"/>
        <w:rPr>
          <w:sz w:val="22"/>
        </w:rPr>
      </w:pPr>
      <w:r>
        <w:rPr>
          <w:spacing w:val="-2"/>
          <w:sz w:val="22"/>
        </w:rPr>
        <w:t>Jueces-Árbitros</w:t>
      </w:r>
      <w:r>
        <w:rPr>
          <w:sz w:val="22"/>
        </w:rPr>
        <w:tab/>
        <w:t>=</w:t>
      </w:r>
      <w:r>
        <w:rPr>
          <w:spacing w:val="47"/>
          <w:sz w:val="22"/>
        </w:rPr>
        <w:t>  </w:t>
      </w:r>
      <w:r>
        <w:rPr>
          <w:sz w:val="22"/>
        </w:rPr>
        <w:t>8</w:t>
      </w:r>
      <w:r>
        <w:rPr>
          <w:spacing w:val="2"/>
          <w:sz w:val="22"/>
        </w:rPr>
        <w:t> </w:t>
      </w:r>
      <w:r>
        <w:rPr>
          <w:sz w:val="22"/>
        </w:rPr>
        <w:t>%</w:t>
      </w:r>
      <w:r>
        <w:rPr>
          <w:spacing w:val="48"/>
          <w:sz w:val="22"/>
        </w:rPr>
        <w:t> </w:t>
      </w:r>
      <w:r>
        <w:rPr>
          <w:sz w:val="22"/>
        </w:rPr>
        <w:t>=</w:t>
      </w:r>
      <w:r>
        <w:rPr>
          <w:spacing w:val="71"/>
          <w:w w:val="150"/>
          <w:sz w:val="22"/>
        </w:rPr>
        <w:t> </w:t>
      </w:r>
      <w:r>
        <w:rPr>
          <w:sz w:val="22"/>
        </w:rPr>
        <w:t>2</w:t>
      </w:r>
      <w:r>
        <w:rPr>
          <w:spacing w:val="2"/>
          <w:sz w:val="22"/>
        </w:rPr>
        <w:t> </w:t>
      </w:r>
      <w:r>
        <w:rPr>
          <w:spacing w:val="-2"/>
          <w:sz w:val="22"/>
        </w:rPr>
        <w:t>miembros.</w:t>
      </w:r>
    </w:p>
    <w:p>
      <w:pPr>
        <w:pStyle w:val="BodyText"/>
        <w:spacing w:before="267"/>
      </w:pPr>
    </w:p>
    <w:p>
      <w:pPr>
        <w:pStyle w:val="Heading3"/>
      </w:pPr>
      <w:r>
        <w:rPr/>
        <w:t>ARTÍCULO</w:t>
      </w:r>
      <w:r>
        <w:rPr>
          <w:spacing w:val="-4"/>
        </w:rPr>
        <w:t> </w:t>
      </w:r>
      <w:r>
        <w:rPr/>
        <w:t>3:</w:t>
      </w:r>
      <w:r>
        <w:rPr>
          <w:spacing w:val="-1"/>
        </w:rPr>
        <w:t> </w:t>
      </w:r>
      <w:r>
        <w:rPr/>
        <w:t>Efectos</w:t>
      </w:r>
      <w:r>
        <w:rPr>
          <w:spacing w:val="-3"/>
        </w:rPr>
        <w:t> </w:t>
      </w:r>
      <w:r>
        <w:rPr/>
        <w:t>de</w:t>
      </w:r>
      <w:r>
        <w:rPr>
          <w:spacing w:val="-2"/>
        </w:rPr>
        <w:t> </w:t>
      </w:r>
      <w:r>
        <w:rPr/>
        <w:t>la</w:t>
      </w:r>
      <w:r>
        <w:rPr>
          <w:spacing w:val="-3"/>
        </w:rPr>
        <w:t> </w:t>
      </w:r>
      <w:r>
        <w:rPr>
          <w:spacing w:val="-2"/>
        </w:rPr>
        <w:t>representación.</w:t>
      </w:r>
    </w:p>
    <w:p>
      <w:pPr>
        <w:pStyle w:val="BodyText"/>
        <w:spacing w:before="2"/>
        <w:rPr>
          <w:b/>
        </w:rPr>
      </w:pPr>
    </w:p>
    <w:p>
      <w:pPr>
        <w:pStyle w:val="ListParagraph"/>
        <w:numPr>
          <w:ilvl w:val="0"/>
          <w:numId w:val="2"/>
        </w:numPr>
        <w:tabs>
          <w:tab w:pos="617" w:val="left" w:leader="none"/>
          <w:tab w:pos="619" w:val="left" w:leader="none"/>
        </w:tabs>
        <w:spacing w:line="240" w:lineRule="auto" w:before="1" w:after="0"/>
        <w:ind w:left="619" w:right="261" w:hanging="360"/>
        <w:jc w:val="both"/>
        <w:rPr>
          <w:sz w:val="22"/>
        </w:rPr>
      </w:pPr>
      <w:r>
        <w:rPr>
          <w:sz w:val="22"/>
        </w:rPr>
        <w:t>La representación del estamento de Entidades Deportivas corresponde a la propia entidad y</w:t>
      </w:r>
      <w:r>
        <w:rPr>
          <w:spacing w:val="40"/>
          <w:sz w:val="22"/>
        </w:rPr>
        <w:t> </w:t>
      </w:r>
      <w:r>
        <w:rPr>
          <w:sz w:val="22"/>
        </w:rPr>
        <w:t>no a una persona física. A estos efectos, el representante será su Presidente o la persona que la entidad designe fehacientemente.</w:t>
      </w:r>
    </w:p>
    <w:p>
      <w:pPr>
        <w:pStyle w:val="ListParagraph"/>
        <w:numPr>
          <w:ilvl w:val="0"/>
          <w:numId w:val="2"/>
        </w:numPr>
        <w:tabs>
          <w:tab w:pos="617" w:val="left" w:leader="none"/>
          <w:tab w:pos="619" w:val="left" w:leader="none"/>
        </w:tabs>
        <w:spacing w:line="240" w:lineRule="auto" w:before="266" w:after="0"/>
        <w:ind w:left="619" w:right="259" w:hanging="360"/>
        <w:jc w:val="both"/>
        <w:rPr>
          <w:sz w:val="22"/>
        </w:rPr>
      </w:pPr>
      <w:r>
        <w:rPr>
          <w:sz w:val="22"/>
        </w:rPr>
        <w:t>La representación del resto de los estamentos es personal, por lo que no cabe ningún tipo de sustitución en el ejercicio de la misma.</w:t>
      </w:r>
    </w:p>
    <w:p>
      <w:pPr>
        <w:pStyle w:val="ListParagraph"/>
        <w:numPr>
          <w:ilvl w:val="0"/>
          <w:numId w:val="2"/>
        </w:numPr>
        <w:tabs>
          <w:tab w:pos="616" w:val="left" w:leader="none"/>
          <w:tab w:pos="619" w:val="left" w:leader="none"/>
        </w:tabs>
        <w:spacing w:line="242" w:lineRule="auto" w:before="267" w:after="0"/>
        <w:ind w:left="619" w:right="257" w:hanging="361"/>
        <w:jc w:val="left"/>
        <w:rPr>
          <w:sz w:val="22"/>
        </w:rPr>
      </w:pPr>
      <w:r>
        <w:rPr>
          <w:sz w:val="22"/>
        </w:rPr>
        <w:t>Una</w:t>
      </w:r>
      <w:r>
        <w:rPr>
          <w:spacing w:val="40"/>
          <w:sz w:val="22"/>
        </w:rPr>
        <w:t> </w:t>
      </w:r>
      <w:r>
        <w:rPr>
          <w:sz w:val="22"/>
        </w:rPr>
        <w:t>misma</w:t>
      </w:r>
      <w:r>
        <w:rPr>
          <w:spacing w:val="40"/>
          <w:sz w:val="22"/>
        </w:rPr>
        <w:t> </w:t>
      </w:r>
      <w:r>
        <w:rPr>
          <w:sz w:val="22"/>
        </w:rPr>
        <w:t>persona</w:t>
      </w:r>
      <w:r>
        <w:rPr>
          <w:spacing w:val="40"/>
          <w:sz w:val="22"/>
        </w:rPr>
        <w:t> </w:t>
      </w:r>
      <w:r>
        <w:rPr>
          <w:sz w:val="22"/>
        </w:rPr>
        <w:t>no</w:t>
      </w:r>
      <w:r>
        <w:rPr>
          <w:spacing w:val="40"/>
          <w:sz w:val="22"/>
        </w:rPr>
        <w:t> </w:t>
      </w:r>
      <w:r>
        <w:rPr>
          <w:sz w:val="22"/>
        </w:rPr>
        <w:t>podrá</w:t>
      </w:r>
      <w:r>
        <w:rPr>
          <w:spacing w:val="40"/>
          <w:sz w:val="22"/>
        </w:rPr>
        <w:t> </w:t>
      </w:r>
      <w:r>
        <w:rPr>
          <w:sz w:val="22"/>
        </w:rPr>
        <w:t>ostentar</w:t>
      </w:r>
      <w:r>
        <w:rPr>
          <w:spacing w:val="40"/>
          <w:sz w:val="22"/>
        </w:rPr>
        <w:t> </w:t>
      </w:r>
      <w:r>
        <w:rPr>
          <w:sz w:val="22"/>
        </w:rPr>
        <w:t>la</w:t>
      </w:r>
      <w:r>
        <w:rPr>
          <w:spacing w:val="40"/>
          <w:sz w:val="22"/>
        </w:rPr>
        <w:t> </w:t>
      </w:r>
      <w:r>
        <w:rPr>
          <w:sz w:val="22"/>
        </w:rPr>
        <w:t>representación</w:t>
      </w:r>
      <w:r>
        <w:rPr>
          <w:spacing w:val="40"/>
          <w:sz w:val="22"/>
        </w:rPr>
        <w:t> </w:t>
      </w:r>
      <w:r>
        <w:rPr>
          <w:sz w:val="22"/>
        </w:rPr>
        <w:t>de</w:t>
      </w:r>
      <w:r>
        <w:rPr>
          <w:spacing w:val="40"/>
          <w:sz w:val="22"/>
        </w:rPr>
        <w:t> </w:t>
      </w:r>
      <w:r>
        <w:rPr>
          <w:sz w:val="22"/>
        </w:rPr>
        <w:t>más</w:t>
      </w:r>
      <w:r>
        <w:rPr>
          <w:spacing w:val="40"/>
          <w:sz w:val="22"/>
        </w:rPr>
        <w:t> </w:t>
      </w:r>
      <w:r>
        <w:rPr>
          <w:sz w:val="22"/>
        </w:rPr>
        <w:t>de</w:t>
      </w:r>
      <w:r>
        <w:rPr>
          <w:spacing w:val="40"/>
          <w:sz w:val="22"/>
        </w:rPr>
        <w:t> </w:t>
      </w:r>
      <w:r>
        <w:rPr>
          <w:sz w:val="22"/>
        </w:rPr>
        <w:t>un</w:t>
      </w:r>
      <w:r>
        <w:rPr>
          <w:spacing w:val="40"/>
          <w:sz w:val="22"/>
        </w:rPr>
        <w:t> </w:t>
      </w:r>
      <w:r>
        <w:rPr>
          <w:sz w:val="22"/>
        </w:rPr>
        <w:t>estamento</w:t>
      </w:r>
      <w:r>
        <w:rPr>
          <w:spacing w:val="40"/>
          <w:sz w:val="22"/>
        </w:rPr>
        <w:t> </w:t>
      </w:r>
      <w:r>
        <w:rPr>
          <w:sz w:val="22"/>
        </w:rPr>
        <w:t>en</w:t>
      </w:r>
      <w:r>
        <w:rPr>
          <w:spacing w:val="40"/>
          <w:sz w:val="22"/>
        </w:rPr>
        <w:t> </w:t>
      </w:r>
      <w:r>
        <w:rPr>
          <w:sz w:val="22"/>
        </w:rPr>
        <w:t>la Asamblea General.</w:t>
      </w:r>
    </w:p>
    <w:p>
      <w:pPr>
        <w:pStyle w:val="BodyText"/>
        <w:spacing w:before="264"/>
      </w:pPr>
    </w:p>
    <w:p>
      <w:pPr>
        <w:pStyle w:val="Heading3"/>
      </w:pPr>
      <w:r>
        <w:rPr/>
        <w:t>ARTÍCULO</w:t>
      </w:r>
      <w:r>
        <w:rPr>
          <w:spacing w:val="-5"/>
        </w:rPr>
        <w:t> </w:t>
      </w:r>
      <w:r>
        <w:rPr/>
        <w:t>4:</w:t>
      </w:r>
      <w:r>
        <w:rPr>
          <w:spacing w:val="-1"/>
        </w:rPr>
        <w:t> </w:t>
      </w:r>
      <w:r>
        <w:rPr/>
        <w:t>Condición</w:t>
      </w:r>
      <w:r>
        <w:rPr>
          <w:spacing w:val="-3"/>
        </w:rPr>
        <w:t> </w:t>
      </w:r>
      <w:r>
        <w:rPr/>
        <w:t>de</w:t>
      </w:r>
      <w:r>
        <w:rPr>
          <w:spacing w:val="-2"/>
        </w:rPr>
        <w:t> miembro.</w:t>
      </w:r>
    </w:p>
    <w:p>
      <w:pPr>
        <w:pStyle w:val="BodyText"/>
        <w:spacing w:before="268"/>
        <w:ind w:left="259" w:right="264" w:firstLine="284"/>
        <w:jc w:val="both"/>
      </w:pPr>
      <w:r>
        <w:rPr/>
        <w:t>La condición de miembro de la Asamblea General se perderá por cualquiera de las siguientes </w:t>
      </w:r>
      <w:r>
        <w:rPr>
          <w:spacing w:val="-2"/>
        </w:rPr>
        <w:t>causas:</w:t>
      </w:r>
    </w:p>
    <w:p>
      <w:pPr>
        <w:pStyle w:val="BodyText"/>
        <w:spacing w:before="2"/>
      </w:pPr>
    </w:p>
    <w:p>
      <w:pPr>
        <w:pStyle w:val="ListParagraph"/>
        <w:numPr>
          <w:ilvl w:val="1"/>
          <w:numId w:val="2"/>
        </w:numPr>
        <w:tabs>
          <w:tab w:pos="541" w:val="left" w:leader="none"/>
        </w:tabs>
        <w:spacing w:line="268" w:lineRule="exact" w:before="0" w:after="0"/>
        <w:ind w:left="541" w:right="0" w:hanging="282"/>
        <w:jc w:val="left"/>
        <w:rPr>
          <w:sz w:val="22"/>
        </w:rPr>
      </w:pPr>
      <w:r>
        <w:rPr>
          <w:sz w:val="22"/>
        </w:rPr>
        <w:t>Expiración</w:t>
      </w:r>
      <w:r>
        <w:rPr>
          <w:spacing w:val="-4"/>
          <w:sz w:val="22"/>
        </w:rPr>
        <w:t> </w:t>
      </w:r>
      <w:r>
        <w:rPr>
          <w:sz w:val="22"/>
        </w:rPr>
        <w:t>del</w:t>
      </w:r>
      <w:r>
        <w:rPr>
          <w:spacing w:val="-3"/>
          <w:sz w:val="22"/>
        </w:rPr>
        <w:t> </w:t>
      </w:r>
      <w:r>
        <w:rPr>
          <w:sz w:val="22"/>
        </w:rPr>
        <w:t>período</w:t>
      </w:r>
      <w:r>
        <w:rPr>
          <w:spacing w:val="-4"/>
          <w:sz w:val="22"/>
        </w:rPr>
        <w:t> </w:t>
      </w:r>
      <w:r>
        <w:rPr>
          <w:sz w:val="22"/>
        </w:rPr>
        <w:t>de</w:t>
      </w:r>
      <w:r>
        <w:rPr>
          <w:spacing w:val="-5"/>
          <w:sz w:val="22"/>
        </w:rPr>
        <w:t> </w:t>
      </w:r>
      <w:r>
        <w:rPr>
          <w:spacing w:val="-2"/>
          <w:sz w:val="22"/>
        </w:rPr>
        <w:t>mandato.</w:t>
      </w:r>
    </w:p>
    <w:p>
      <w:pPr>
        <w:pStyle w:val="ListParagraph"/>
        <w:numPr>
          <w:ilvl w:val="1"/>
          <w:numId w:val="2"/>
        </w:numPr>
        <w:tabs>
          <w:tab w:pos="541" w:val="left" w:leader="none"/>
        </w:tabs>
        <w:spacing w:line="268" w:lineRule="exact" w:before="0" w:after="0"/>
        <w:ind w:left="541" w:right="0" w:hanging="282"/>
        <w:jc w:val="left"/>
        <w:rPr>
          <w:sz w:val="22"/>
        </w:rPr>
      </w:pPr>
      <w:r>
        <w:rPr>
          <w:spacing w:val="-2"/>
          <w:sz w:val="22"/>
        </w:rPr>
        <w:t>Dimisión.</w:t>
      </w:r>
    </w:p>
    <w:p>
      <w:pPr>
        <w:pStyle w:val="ListParagraph"/>
        <w:numPr>
          <w:ilvl w:val="1"/>
          <w:numId w:val="2"/>
        </w:numPr>
        <w:tabs>
          <w:tab w:pos="541" w:val="left" w:leader="none"/>
        </w:tabs>
        <w:spacing w:line="268" w:lineRule="exact" w:before="0" w:after="0"/>
        <w:ind w:left="541" w:right="0" w:hanging="282"/>
        <w:jc w:val="left"/>
        <w:rPr>
          <w:sz w:val="22"/>
        </w:rPr>
      </w:pPr>
      <w:r>
        <w:rPr>
          <w:sz w:val="22"/>
        </w:rPr>
        <w:t>Incapacidad</w:t>
      </w:r>
      <w:r>
        <w:rPr>
          <w:spacing w:val="-4"/>
          <w:sz w:val="22"/>
        </w:rPr>
        <w:t> </w:t>
      </w:r>
      <w:r>
        <w:rPr>
          <w:sz w:val="22"/>
        </w:rPr>
        <w:t>que</w:t>
      </w:r>
      <w:r>
        <w:rPr>
          <w:spacing w:val="-2"/>
          <w:sz w:val="22"/>
        </w:rPr>
        <w:t> </w:t>
      </w:r>
      <w:r>
        <w:rPr>
          <w:sz w:val="22"/>
        </w:rPr>
        <w:t>le</w:t>
      </w:r>
      <w:r>
        <w:rPr>
          <w:spacing w:val="-5"/>
          <w:sz w:val="22"/>
        </w:rPr>
        <w:t> </w:t>
      </w:r>
      <w:r>
        <w:rPr>
          <w:sz w:val="22"/>
        </w:rPr>
        <w:t>impida</w:t>
      </w:r>
      <w:r>
        <w:rPr>
          <w:spacing w:val="-5"/>
          <w:sz w:val="22"/>
        </w:rPr>
        <w:t> </w:t>
      </w:r>
      <w:r>
        <w:rPr>
          <w:sz w:val="22"/>
        </w:rPr>
        <w:t>desempeñar</w:t>
      </w:r>
      <w:r>
        <w:rPr>
          <w:spacing w:val="-5"/>
          <w:sz w:val="22"/>
        </w:rPr>
        <w:t> </w:t>
      </w:r>
      <w:r>
        <w:rPr>
          <w:sz w:val="22"/>
        </w:rPr>
        <w:t>el</w:t>
      </w:r>
      <w:r>
        <w:rPr>
          <w:spacing w:val="1"/>
          <w:sz w:val="22"/>
        </w:rPr>
        <w:t> </w:t>
      </w:r>
      <w:r>
        <w:rPr>
          <w:sz w:val="22"/>
        </w:rPr>
        <w:t>cargo</w:t>
      </w:r>
      <w:r>
        <w:rPr>
          <w:spacing w:val="-3"/>
          <w:sz w:val="22"/>
        </w:rPr>
        <w:t> </w:t>
      </w:r>
      <w:r>
        <w:rPr>
          <w:sz w:val="22"/>
        </w:rPr>
        <w:t>o</w:t>
      </w:r>
      <w:r>
        <w:rPr>
          <w:spacing w:val="-3"/>
          <w:sz w:val="22"/>
        </w:rPr>
        <w:t> </w:t>
      </w:r>
      <w:r>
        <w:rPr>
          <w:spacing w:val="-2"/>
          <w:sz w:val="22"/>
        </w:rPr>
        <w:t>muerte.</w:t>
      </w:r>
    </w:p>
    <w:p>
      <w:pPr>
        <w:pStyle w:val="ListParagraph"/>
        <w:numPr>
          <w:ilvl w:val="1"/>
          <w:numId w:val="2"/>
        </w:numPr>
        <w:tabs>
          <w:tab w:pos="540" w:val="left" w:leader="none"/>
          <w:tab w:pos="543" w:val="left" w:leader="none"/>
        </w:tabs>
        <w:spacing w:line="240" w:lineRule="auto" w:before="0" w:after="0"/>
        <w:ind w:left="543" w:right="255" w:hanging="285"/>
        <w:jc w:val="left"/>
        <w:rPr>
          <w:sz w:val="22"/>
        </w:rPr>
      </w:pPr>
      <w:r>
        <w:rPr>
          <w:sz w:val="22"/>
        </w:rPr>
        <w:t>Incompatibilidad sobrevenida de las establecidas legal o estatutariamente para el cargo de que se trate.</w:t>
      </w:r>
    </w:p>
    <w:p>
      <w:pPr>
        <w:pStyle w:val="ListParagraph"/>
        <w:numPr>
          <w:ilvl w:val="1"/>
          <w:numId w:val="2"/>
        </w:numPr>
        <w:tabs>
          <w:tab w:pos="540" w:val="left" w:leader="none"/>
          <w:tab w:pos="543" w:val="left" w:leader="none"/>
        </w:tabs>
        <w:spacing w:line="242" w:lineRule="auto" w:before="0" w:after="0"/>
        <w:ind w:left="543" w:right="259" w:hanging="285"/>
        <w:jc w:val="left"/>
        <w:rPr>
          <w:sz w:val="22"/>
        </w:rPr>
      </w:pPr>
      <w:r>
        <w:rPr>
          <w:sz w:val="22"/>
        </w:rPr>
        <w:t>Pérdida de la condición federativa que le permitió el acceso a la representación, con excepción del Presidente.</w:t>
      </w:r>
    </w:p>
    <w:p>
      <w:pPr>
        <w:pStyle w:val="ListParagraph"/>
        <w:numPr>
          <w:ilvl w:val="1"/>
          <w:numId w:val="2"/>
        </w:numPr>
        <w:tabs>
          <w:tab w:pos="541" w:val="left" w:leader="none"/>
          <w:tab w:pos="543" w:val="left" w:leader="none"/>
        </w:tabs>
        <w:spacing w:line="240" w:lineRule="auto" w:before="0" w:after="0"/>
        <w:ind w:left="543" w:right="257" w:hanging="285"/>
        <w:jc w:val="left"/>
        <w:rPr>
          <w:sz w:val="22"/>
        </w:rPr>
      </w:pPr>
      <w:r>
        <w:rPr>
          <w:sz w:val="22"/>
        </w:rPr>
        <w:t>En</w:t>
      </w:r>
      <w:r>
        <w:rPr>
          <w:spacing w:val="80"/>
          <w:sz w:val="22"/>
        </w:rPr>
        <w:t> </w:t>
      </w:r>
      <w:r>
        <w:rPr>
          <w:sz w:val="22"/>
        </w:rPr>
        <w:t>el</w:t>
      </w:r>
      <w:r>
        <w:rPr>
          <w:spacing w:val="80"/>
          <w:sz w:val="22"/>
        </w:rPr>
        <w:t> </w:t>
      </w:r>
      <w:r>
        <w:rPr>
          <w:sz w:val="22"/>
        </w:rPr>
        <w:t>supuesto</w:t>
      </w:r>
      <w:r>
        <w:rPr>
          <w:spacing w:val="80"/>
          <w:sz w:val="22"/>
        </w:rPr>
        <w:t> </w:t>
      </w:r>
      <w:r>
        <w:rPr>
          <w:sz w:val="22"/>
        </w:rPr>
        <w:t>de</w:t>
      </w:r>
      <w:r>
        <w:rPr>
          <w:spacing w:val="80"/>
          <w:sz w:val="22"/>
        </w:rPr>
        <w:t> </w:t>
      </w:r>
      <w:r>
        <w:rPr>
          <w:sz w:val="22"/>
        </w:rPr>
        <w:t>ser</w:t>
      </w:r>
      <w:r>
        <w:rPr>
          <w:spacing w:val="80"/>
          <w:sz w:val="22"/>
        </w:rPr>
        <w:t> </w:t>
      </w:r>
      <w:r>
        <w:rPr>
          <w:sz w:val="22"/>
        </w:rPr>
        <w:t>representante</w:t>
      </w:r>
      <w:r>
        <w:rPr>
          <w:spacing w:val="80"/>
          <w:sz w:val="22"/>
        </w:rPr>
        <w:t> </w:t>
      </w:r>
      <w:r>
        <w:rPr>
          <w:sz w:val="22"/>
        </w:rPr>
        <w:t>de</w:t>
      </w:r>
      <w:r>
        <w:rPr>
          <w:spacing w:val="80"/>
          <w:sz w:val="22"/>
        </w:rPr>
        <w:t> </w:t>
      </w:r>
      <w:r>
        <w:rPr>
          <w:sz w:val="22"/>
        </w:rPr>
        <w:t>Entidad</w:t>
      </w:r>
      <w:r>
        <w:rPr>
          <w:spacing w:val="80"/>
          <w:sz w:val="22"/>
        </w:rPr>
        <w:t> </w:t>
      </w:r>
      <w:r>
        <w:rPr>
          <w:sz w:val="22"/>
        </w:rPr>
        <w:t>Deportiva,</w:t>
      </w:r>
      <w:r>
        <w:rPr>
          <w:spacing w:val="80"/>
          <w:sz w:val="22"/>
        </w:rPr>
        <w:t> </w:t>
      </w:r>
      <w:r>
        <w:rPr>
          <w:sz w:val="22"/>
        </w:rPr>
        <w:t>que</w:t>
      </w:r>
      <w:r>
        <w:rPr>
          <w:spacing w:val="80"/>
          <w:sz w:val="22"/>
        </w:rPr>
        <w:t> </w:t>
      </w:r>
      <w:r>
        <w:rPr>
          <w:sz w:val="22"/>
        </w:rPr>
        <w:t>sea</w:t>
      </w:r>
      <w:r>
        <w:rPr>
          <w:spacing w:val="80"/>
          <w:sz w:val="22"/>
        </w:rPr>
        <w:t> </w:t>
      </w:r>
      <w:r>
        <w:rPr>
          <w:sz w:val="22"/>
        </w:rPr>
        <w:t>relegado</w:t>
      </w:r>
      <w:r>
        <w:rPr>
          <w:spacing w:val="80"/>
          <w:sz w:val="22"/>
        </w:rPr>
        <w:t> </w:t>
      </w:r>
      <w:r>
        <w:rPr>
          <w:sz w:val="22"/>
        </w:rPr>
        <w:t>de</w:t>
      </w:r>
      <w:r>
        <w:rPr>
          <w:spacing w:val="80"/>
          <w:sz w:val="22"/>
        </w:rPr>
        <w:t> </w:t>
      </w:r>
      <w:r>
        <w:rPr>
          <w:sz w:val="22"/>
        </w:rPr>
        <w:t>su representación por la misma.</w:t>
      </w:r>
    </w:p>
    <w:p>
      <w:pPr>
        <w:pStyle w:val="ListParagraph"/>
        <w:numPr>
          <w:ilvl w:val="1"/>
          <w:numId w:val="2"/>
        </w:numPr>
        <w:tabs>
          <w:tab w:pos="540" w:val="left" w:leader="none"/>
          <w:tab w:pos="543" w:val="left" w:leader="none"/>
        </w:tabs>
        <w:spacing w:line="240" w:lineRule="auto" w:before="0" w:after="0"/>
        <w:ind w:left="543" w:right="257" w:hanging="285"/>
        <w:jc w:val="left"/>
        <w:rPr>
          <w:sz w:val="22"/>
        </w:rPr>
      </w:pPr>
      <w:r>
        <w:rPr>
          <w:sz w:val="22"/>
        </w:rPr>
        <w:t>Resolución</w:t>
      </w:r>
      <w:r>
        <w:rPr>
          <w:spacing w:val="39"/>
          <w:sz w:val="22"/>
        </w:rPr>
        <w:t> </w:t>
      </w:r>
      <w:r>
        <w:rPr>
          <w:sz w:val="22"/>
        </w:rPr>
        <w:t>sancionadora</w:t>
      </w:r>
      <w:r>
        <w:rPr>
          <w:spacing w:val="38"/>
          <w:sz w:val="22"/>
        </w:rPr>
        <w:t> </w:t>
      </w:r>
      <w:r>
        <w:rPr>
          <w:sz w:val="22"/>
        </w:rPr>
        <w:t>firme</w:t>
      </w:r>
      <w:r>
        <w:rPr>
          <w:spacing w:val="38"/>
          <w:sz w:val="22"/>
        </w:rPr>
        <w:t> </w:t>
      </w:r>
      <w:r>
        <w:rPr>
          <w:sz w:val="22"/>
        </w:rPr>
        <w:t>de</w:t>
      </w:r>
      <w:r>
        <w:rPr>
          <w:spacing w:val="38"/>
          <w:sz w:val="22"/>
        </w:rPr>
        <w:t> </w:t>
      </w:r>
      <w:r>
        <w:rPr>
          <w:sz w:val="22"/>
        </w:rPr>
        <w:t>los</w:t>
      </w:r>
      <w:r>
        <w:rPr>
          <w:spacing w:val="40"/>
          <w:sz w:val="22"/>
        </w:rPr>
        <w:t> </w:t>
      </w:r>
      <w:r>
        <w:rPr>
          <w:sz w:val="22"/>
        </w:rPr>
        <w:t>Comités</w:t>
      </w:r>
      <w:r>
        <w:rPr>
          <w:spacing w:val="40"/>
          <w:sz w:val="22"/>
        </w:rPr>
        <w:t> </w:t>
      </w:r>
      <w:r>
        <w:rPr>
          <w:sz w:val="22"/>
        </w:rPr>
        <w:t>Disciplinarios</w:t>
      </w:r>
      <w:r>
        <w:rPr>
          <w:spacing w:val="40"/>
          <w:sz w:val="22"/>
        </w:rPr>
        <w:t> </w:t>
      </w:r>
      <w:r>
        <w:rPr>
          <w:sz w:val="22"/>
        </w:rPr>
        <w:t>de</w:t>
      </w:r>
      <w:r>
        <w:rPr>
          <w:spacing w:val="38"/>
          <w:sz w:val="22"/>
        </w:rPr>
        <w:t> </w:t>
      </w:r>
      <w:r>
        <w:rPr>
          <w:sz w:val="22"/>
        </w:rPr>
        <w:t>la</w:t>
      </w:r>
      <w:r>
        <w:rPr>
          <w:spacing w:val="38"/>
          <w:sz w:val="22"/>
        </w:rPr>
        <w:t> </w:t>
      </w:r>
      <w:r>
        <w:rPr>
          <w:sz w:val="22"/>
        </w:rPr>
        <w:t>Federación</w:t>
      </w:r>
      <w:r>
        <w:rPr>
          <w:spacing w:val="39"/>
          <w:sz w:val="22"/>
        </w:rPr>
        <w:t> </w:t>
      </w:r>
      <w:r>
        <w:rPr>
          <w:sz w:val="22"/>
        </w:rPr>
        <w:t>o</w:t>
      </w:r>
      <w:r>
        <w:rPr>
          <w:spacing w:val="39"/>
          <w:sz w:val="22"/>
        </w:rPr>
        <w:t> </w:t>
      </w:r>
      <w:r>
        <w:rPr>
          <w:sz w:val="22"/>
        </w:rPr>
        <w:t>del</w:t>
      </w:r>
      <w:r>
        <w:rPr>
          <w:spacing w:val="40"/>
          <w:sz w:val="22"/>
        </w:rPr>
        <w:t> </w:t>
      </w:r>
      <w:r>
        <w:rPr>
          <w:sz w:val="22"/>
        </w:rPr>
        <w:t>Comité Extremeño de Disciplina Deportiva, por comisión de falta tipificada como muy grave.</w:t>
      </w:r>
    </w:p>
    <w:p>
      <w:pPr>
        <w:pStyle w:val="ListParagraph"/>
        <w:numPr>
          <w:ilvl w:val="1"/>
          <w:numId w:val="2"/>
        </w:numPr>
        <w:tabs>
          <w:tab w:pos="541" w:val="left" w:leader="none"/>
        </w:tabs>
        <w:spacing w:line="267" w:lineRule="exact" w:before="0" w:after="0"/>
        <w:ind w:left="541" w:right="0" w:hanging="282"/>
        <w:jc w:val="left"/>
        <w:rPr>
          <w:sz w:val="22"/>
        </w:rPr>
      </w:pPr>
      <w:r>
        <w:rPr>
          <w:sz w:val="22"/>
        </w:rPr>
        <w:t>Sentencia</w:t>
      </w:r>
      <w:r>
        <w:rPr>
          <w:spacing w:val="-7"/>
          <w:sz w:val="22"/>
        </w:rPr>
        <w:t> </w:t>
      </w:r>
      <w:r>
        <w:rPr>
          <w:sz w:val="22"/>
        </w:rPr>
        <w:t>judicial</w:t>
      </w:r>
      <w:r>
        <w:rPr>
          <w:spacing w:val="-6"/>
          <w:sz w:val="22"/>
        </w:rPr>
        <w:t> </w:t>
      </w:r>
      <w:r>
        <w:rPr>
          <w:spacing w:val="-2"/>
          <w:sz w:val="22"/>
        </w:rPr>
        <w:t>firme.</w:t>
      </w:r>
    </w:p>
    <w:p>
      <w:pPr>
        <w:pStyle w:val="ListParagraph"/>
        <w:numPr>
          <w:ilvl w:val="1"/>
          <w:numId w:val="2"/>
        </w:numPr>
        <w:tabs>
          <w:tab w:pos="542" w:val="left" w:leader="none"/>
        </w:tabs>
        <w:spacing w:line="268" w:lineRule="exact" w:before="0" w:after="0"/>
        <w:ind w:left="542" w:right="0" w:hanging="283"/>
        <w:jc w:val="left"/>
        <w:rPr>
          <w:sz w:val="22"/>
        </w:rPr>
      </w:pPr>
      <w:r>
        <w:rPr>
          <w:sz w:val="22"/>
        </w:rPr>
        <w:t>Cualquier</w:t>
      </w:r>
      <w:r>
        <w:rPr>
          <w:spacing w:val="-4"/>
          <w:sz w:val="22"/>
        </w:rPr>
        <w:t> </w:t>
      </w:r>
      <w:r>
        <w:rPr>
          <w:sz w:val="22"/>
        </w:rPr>
        <w:t>otra</w:t>
      </w:r>
      <w:r>
        <w:rPr>
          <w:spacing w:val="-4"/>
          <w:sz w:val="22"/>
        </w:rPr>
        <w:t> </w:t>
      </w:r>
      <w:r>
        <w:rPr>
          <w:sz w:val="22"/>
        </w:rPr>
        <w:t>causa</w:t>
      </w:r>
      <w:r>
        <w:rPr>
          <w:spacing w:val="-5"/>
          <w:sz w:val="22"/>
        </w:rPr>
        <w:t> </w:t>
      </w:r>
      <w:r>
        <w:rPr>
          <w:sz w:val="22"/>
        </w:rPr>
        <w:t>que</w:t>
      </w:r>
      <w:r>
        <w:rPr>
          <w:spacing w:val="-4"/>
          <w:sz w:val="22"/>
        </w:rPr>
        <w:t> </w:t>
      </w:r>
      <w:r>
        <w:rPr>
          <w:sz w:val="22"/>
        </w:rPr>
        <w:t>determinen</w:t>
      </w:r>
      <w:r>
        <w:rPr>
          <w:spacing w:val="-3"/>
          <w:sz w:val="22"/>
        </w:rPr>
        <w:t> </w:t>
      </w:r>
      <w:r>
        <w:rPr>
          <w:sz w:val="22"/>
        </w:rPr>
        <w:t>las </w:t>
      </w:r>
      <w:r>
        <w:rPr>
          <w:spacing w:val="-2"/>
          <w:sz w:val="22"/>
        </w:rPr>
        <w:t>Leyes.</w:t>
      </w:r>
    </w:p>
    <w:p>
      <w:pPr>
        <w:pStyle w:val="ListParagraph"/>
        <w:spacing w:after="0" w:line="268" w:lineRule="exact"/>
        <w:jc w:val="left"/>
        <w:rPr>
          <w:sz w:val="22"/>
        </w:rPr>
        <w:sectPr>
          <w:pgSz w:w="12240" w:h="15840"/>
          <w:pgMar w:header="825" w:footer="746" w:top="1820" w:bottom="940" w:left="1440" w:right="1440"/>
        </w:sectPr>
      </w:pPr>
    </w:p>
    <w:p>
      <w:pPr>
        <w:pStyle w:val="BodyText"/>
      </w:pPr>
    </w:p>
    <w:p>
      <w:pPr>
        <w:pStyle w:val="BodyText"/>
      </w:pPr>
    </w:p>
    <w:p>
      <w:pPr>
        <w:pStyle w:val="BodyText"/>
        <w:spacing w:before="200"/>
      </w:pPr>
    </w:p>
    <w:p>
      <w:pPr>
        <w:pStyle w:val="Heading3"/>
        <w:ind w:left="260"/>
      </w:pPr>
      <w:r>
        <w:rPr/>
        <w:t>ARTÍCULO</w:t>
      </w:r>
      <w:r>
        <w:rPr>
          <w:spacing w:val="-6"/>
        </w:rPr>
        <w:t> </w:t>
      </w:r>
      <w:r>
        <w:rPr/>
        <w:t>5:</w:t>
      </w:r>
      <w:r>
        <w:rPr>
          <w:spacing w:val="-1"/>
        </w:rPr>
        <w:t> </w:t>
      </w:r>
      <w:r>
        <w:rPr/>
        <w:t>Sustitución</w:t>
      </w:r>
      <w:r>
        <w:rPr>
          <w:spacing w:val="-3"/>
        </w:rPr>
        <w:t> </w:t>
      </w:r>
      <w:r>
        <w:rPr/>
        <w:t>de</w:t>
      </w:r>
      <w:r>
        <w:rPr>
          <w:spacing w:val="-3"/>
        </w:rPr>
        <w:t> </w:t>
      </w:r>
      <w:r>
        <w:rPr>
          <w:spacing w:val="-2"/>
        </w:rPr>
        <w:t>bajas.</w:t>
      </w:r>
    </w:p>
    <w:p>
      <w:pPr>
        <w:pStyle w:val="ListParagraph"/>
        <w:numPr>
          <w:ilvl w:val="0"/>
          <w:numId w:val="3"/>
        </w:numPr>
        <w:tabs>
          <w:tab w:pos="542" w:val="left" w:leader="none"/>
          <w:tab w:pos="544" w:val="left" w:leader="none"/>
        </w:tabs>
        <w:spacing w:line="240" w:lineRule="auto" w:before="268" w:after="0"/>
        <w:ind w:left="544" w:right="256" w:hanging="285"/>
        <w:jc w:val="both"/>
        <w:rPr>
          <w:sz w:val="22"/>
        </w:rPr>
      </w:pPr>
      <w:r>
        <w:rPr>
          <w:sz w:val="22"/>
        </w:rPr>
        <w:t>La sustitución de las bajas que se produjesen entre los miembros de la Asamblea General se realizará a través de la designación de miembros suplentes en cada uno de los estamentos y circunscripciones, que corresponderán a las candidaturas más votadas y que no obtuvieron </w:t>
      </w:r>
      <w:r>
        <w:rPr>
          <w:spacing w:val="-2"/>
          <w:sz w:val="22"/>
        </w:rPr>
        <w:t>representación.</w:t>
      </w:r>
    </w:p>
    <w:p>
      <w:pPr>
        <w:pStyle w:val="BodyText"/>
        <w:spacing w:before="1"/>
      </w:pPr>
    </w:p>
    <w:p>
      <w:pPr>
        <w:pStyle w:val="ListParagraph"/>
        <w:numPr>
          <w:ilvl w:val="0"/>
          <w:numId w:val="3"/>
        </w:numPr>
        <w:tabs>
          <w:tab w:pos="542" w:val="left" w:leader="none"/>
          <w:tab w:pos="544" w:val="left" w:leader="none"/>
        </w:tabs>
        <w:spacing w:line="240" w:lineRule="auto" w:before="0" w:after="0"/>
        <w:ind w:left="544" w:right="260" w:hanging="285"/>
        <w:jc w:val="both"/>
        <w:rPr>
          <w:sz w:val="22"/>
        </w:rPr>
      </w:pPr>
      <w:r>
        <w:rPr>
          <w:sz w:val="22"/>
        </w:rPr>
        <w:t>En el caso de no existir miembros suplentes, las bajas o vacantes se cubrirán mediante la celebración de elecciones parciales.</w:t>
      </w:r>
    </w:p>
    <w:p>
      <w:pPr>
        <w:pStyle w:val="BodyText"/>
        <w:spacing w:before="266"/>
      </w:pPr>
    </w:p>
    <w:p>
      <w:pPr>
        <w:spacing w:before="0"/>
        <w:ind w:left="9" w:right="11" w:firstLine="0"/>
        <w:jc w:val="center"/>
        <w:rPr>
          <w:b/>
          <w:i/>
          <w:sz w:val="22"/>
        </w:rPr>
      </w:pPr>
      <w:r>
        <w:rPr>
          <w:b/>
          <w:i/>
          <w:sz w:val="22"/>
        </w:rPr>
        <w:t>Sección</w:t>
      </w:r>
      <w:r>
        <w:rPr>
          <w:b/>
          <w:i/>
          <w:spacing w:val="-3"/>
          <w:sz w:val="22"/>
        </w:rPr>
        <w:t> </w:t>
      </w:r>
      <w:r>
        <w:rPr>
          <w:b/>
          <w:i/>
          <w:sz w:val="22"/>
        </w:rPr>
        <w:t>2ª:</w:t>
      </w:r>
      <w:r>
        <w:rPr>
          <w:b/>
          <w:i/>
          <w:spacing w:val="-4"/>
          <w:sz w:val="22"/>
        </w:rPr>
        <w:t> </w:t>
      </w:r>
      <w:r>
        <w:rPr>
          <w:b/>
          <w:i/>
          <w:sz w:val="22"/>
        </w:rPr>
        <w:t>Electores</w:t>
      </w:r>
      <w:r>
        <w:rPr>
          <w:b/>
          <w:i/>
          <w:spacing w:val="-2"/>
          <w:sz w:val="22"/>
        </w:rPr>
        <w:t> </w:t>
      </w:r>
      <w:r>
        <w:rPr>
          <w:b/>
          <w:i/>
          <w:sz w:val="22"/>
        </w:rPr>
        <w:t>y</w:t>
      </w:r>
      <w:r>
        <w:rPr>
          <w:b/>
          <w:i/>
          <w:spacing w:val="-3"/>
          <w:sz w:val="22"/>
        </w:rPr>
        <w:t> </w:t>
      </w:r>
      <w:r>
        <w:rPr>
          <w:b/>
          <w:i/>
          <w:spacing w:val="-2"/>
          <w:sz w:val="22"/>
        </w:rPr>
        <w:t>elegibles.</w:t>
      </w:r>
    </w:p>
    <w:p>
      <w:pPr>
        <w:pStyle w:val="BodyText"/>
        <w:rPr>
          <w:b/>
          <w:i/>
        </w:rPr>
      </w:pPr>
    </w:p>
    <w:p>
      <w:pPr>
        <w:pStyle w:val="BodyText"/>
        <w:spacing w:before="2"/>
        <w:rPr>
          <w:b/>
          <w:i/>
        </w:rPr>
      </w:pPr>
    </w:p>
    <w:p>
      <w:pPr>
        <w:pStyle w:val="Heading3"/>
        <w:ind w:left="260"/>
      </w:pPr>
      <w:r>
        <w:rPr/>
        <w:t>ARTÍCULO</w:t>
      </w:r>
      <w:r>
        <w:rPr>
          <w:spacing w:val="-6"/>
        </w:rPr>
        <w:t> </w:t>
      </w:r>
      <w:r>
        <w:rPr/>
        <w:t>6:</w:t>
      </w:r>
      <w:r>
        <w:rPr>
          <w:spacing w:val="-2"/>
        </w:rPr>
        <w:t> </w:t>
      </w:r>
      <w:r>
        <w:rPr/>
        <w:t>Deportistas-</w:t>
      </w:r>
      <w:r>
        <w:rPr>
          <w:spacing w:val="-2"/>
        </w:rPr>
        <w:t>Tiradores.</w:t>
      </w:r>
    </w:p>
    <w:p>
      <w:pPr>
        <w:pStyle w:val="ListParagraph"/>
        <w:numPr>
          <w:ilvl w:val="0"/>
          <w:numId w:val="4"/>
        </w:numPr>
        <w:tabs>
          <w:tab w:pos="542" w:val="left" w:leader="none"/>
          <w:tab w:pos="544" w:val="left" w:leader="none"/>
        </w:tabs>
        <w:spacing w:line="240" w:lineRule="auto" w:before="268" w:after="0"/>
        <w:ind w:left="544" w:right="262" w:hanging="285"/>
        <w:jc w:val="both"/>
        <w:rPr>
          <w:sz w:val="22"/>
        </w:rPr>
      </w:pPr>
      <w:r>
        <w:rPr>
          <w:sz w:val="22"/>
        </w:rPr>
        <w:t>Tienen</w:t>
      </w:r>
      <w:r>
        <w:rPr>
          <w:spacing w:val="-2"/>
          <w:sz w:val="22"/>
        </w:rPr>
        <w:t> </w:t>
      </w:r>
      <w:r>
        <w:rPr>
          <w:sz w:val="22"/>
        </w:rPr>
        <w:t>la</w:t>
      </w:r>
      <w:r>
        <w:rPr>
          <w:spacing w:val="-4"/>
          <w:sz w:val="22"/>
        </w:rPr>
        <w:t> </w:t>
      </w:r>
      <w:r>
        <w:rPr>
          <w:sz w:val="22"/>
        </w:rPr>
        <w:t>consideración</w:t>
      </w:r>
      <w:r>
        <w:rPr>
          <w:spacing w:val="-2"/>
          <w:sz w:val="22"/>
        </w:rPr>
        <w:t> </w:t>
      </w:r>
      <w:r>
        <w:rPr>
          <w:sz w:val="22"/>
        </w:rPr>
        <w:t>de</w:t>
      </w:r>
      <w:r>
        <w:rPr>
          <w:spacing w:val="-4"/>
          <w:sz w:val="22"/>
        </w:rPr>
        <w:t> </w:t>
      </w:r>
      <w:r>
        <w:rPr>
          <w:sz w:val="22"/>
        </w:rPr>
        <w:t>electores los deportistas no</w:t>
      </w:r>
      <w:r>
        <w:rPr>
          <w:spacing w:val="-2"/>
          <w:sz w:val="22"/>
        </w:rPr>
        <w:t> </w:t>
      </w:r>
      <w:r>
        <w:rPr>
          <w:sz w:val="22"/>
        </w:rPr>
        <w:t>menores de</w:t>
      </w:r>
      <w:r>
        <w:rPr>
          <w:spacing w:val="-4"/>
          <w:sz w:val="22"/>
        </w:rPr>
        <w:t> </w:t>
      </w:r>
      <w:r>
        <w:rPr>
          <w:sz w:val="22"/>
        </w:rPr>
        <w:t>dieciséis</w:t>
      </w:r>
      <w:r>
        <w:rPr>
          <w:spacing w:val="-4"/>
          <w:sz w:val="22"/>
        </w:rPr>
        <w:t> </w:t>
      </w:r>
      <w:r>
        <w:rPr>
          <w:sz w:val="22"/>
        </w:rPr>
        <w:t>años y</w:t>
      </w:r>
      <w:r>
        <w:rPr>
          <w:spacing w:val="-6"/>
          <w:sz w:val="22"/>
        </w:rPr>
        <w:t> </w:t>
      </w:r>
      <w:r>
        <w:rPr>
          <w:sz w:val="22"/>
        </w:rPr>
        <w:t>de</w:t>
      </w:r>
      <w:r>
        <w:rPr>
          <w:spacing w:val="-4"/>
          <w:sz w:val="22"/>
        </w:rPr>
        <w:t> </w:t>
      </w:r>
      <w:r>
        <w:rPr>
          <w:sz w:val="22"/>
        </w:rPr>
        <w:t>elegibles los mayores de edad, referido en ambos casos a la fecha de celebración de las votaciones.</w:t>
      </w:r>
    </w:p>
    <w:p>
      <w:pPr>
        <w:pStyle w:val="ListParagraph"/>
        <w:numPr>
          <w:ilvl w:val="0"/>
          <w:numId w:val="4"/>
        </w:numPr>
        <w:tabs>
          <w:tab w:pos="542" w:val="left" w:leader="none"/>
          <w:tab w:pos="544" w:val="left" w:leader="none"/>
        </w:tabs>
        <w:spacing w:line="240" w:lineRule="auto" w:before="266" w:after="0"/>
        <w:ind w:left="544" w:right="255" w:hanging="285"/>
        <w:jc w:val="both"/>
        <w:rPr>
          <w:sz w:val="22"/>
        </w:rPr>
      </w:pPr>
      <w:r>
        <w:rPr>
          <w:sz w:val="22"/>
        </w:rPr>
        <w:t>Para poder estar incluidos en el censo electoral, los deportistas deberán estar en posesión de licencia deportiva oficial en vigor y haberla tenido, al menos, durante la temporada deportiva anterior, siempre que hayan participado en competiciones o actividades de carácter oficial en</w:t>
      </w:r>
      <w:r>
        <w:rPr>
          <w:spacing w:val="40"/>
          <w:sz w:val="22"/>
        </w:rPr>
        <w:t> </w:t>
      </w:r>
      <w:r>
        <w:rPr>
          <w:sz w:val="22"/>
        </w:rPr>
        <w:t>el ámbito de la Comunidad Autónoma de Extremadura. A estos efectos, las competiciones nacionales se equipararán a las competiciones oficiales de ámbito regional.</w:t>
      </w:r>
    </w:p>
    <w:p>
      <w:pPr>
        <w:pStyle w:val="BodyText"/>
      </w:pPr>
    </w:p>
    <w:p>
      <w:pPr>
        <w:pStyle w:val="ListParagraph"/>
        <w:numPr>
          <w:ilvl w:val="0"/>
          <w:numId w:val="4"/>
        </w:numPr>
        <w:tabs>
          <w:tab w:pos="543" w:val="left" w:leader="none"/>
        </w:tabs>
        <w:spacing w:line="240" w:lineRule="auto" w:before="1" w:after="0"/>
        <w:ind w:left="543" w:right="0" w:hanging="283"/>
        <w:jc w:val="left"/>
        <w:rPr>
          <w:sz w:val="22"/>
        </w:rPr>
      </w:pPr>
      <w:r>
        <w:rPr>
          <w:sz w:val="22"/>
        </w:rPr>
        <w:t>Estos</w:t>
      </w:r>
      <w:r>
        <w:rPr>
          <w:spacing w:val="-5"/>
          <w:sz w:val="22"/>
        </w:rPr>
        <w:t> </w:t>
      </w:r>
      <w:r>
        <w:rPr>
          <w:sz w:val="22"/>
        </w:rPr>
        <w:t>requisitos</w:t>
      </w:r>
      <w:r>
        <w:rPr>
          <w:spacing w:val="-2"/>
          <w:sz w:val="22"/>
        </w:rPr>
        <w:t> </w:t>
      </w:r>
      <w:r>
        <w:rPr>
          <w:sz w:val="22"/>
        </w:rPr>
        <w:t>se</w:t>
      </w:r>
      <w:r>
        <w:rPr>
          <w:spacing w:val="-5"/>
          <w:sz w:val="22"/>
        </w:rPr>
        <w:t> </w:t>
      </w:r>
      <w:r>
        <w:rPr>
          <w:sz w:val="22"/>
        </w:rPr>
        <w:t>exigirán</w:t>
      </w:r>
      <w:r>
        <w:rPr>
          <w:spacing w:val="-4"/>
          <w:sz w:val="22"/>
        </w:rPr>
        <w:t> </w:t>
      </w:r>
      <w:r>
        <w:rPr>
          <w:sz w:val="22"/>
        </w:rPr>
        <w:t>en</w:t>
      </w:r>
      <w:r>
        <w:rPr>
          <w:spacing w:val="-4"/>
          <w:sz w:val="22"/>
        </w:rPr>
        <w:t> </w:t>
      </w:r>
      <w:r>
        <w:rPr>
          <w:sz w:val="22"/>
        </w:rPr>
        <w:t>relación</w:t>
      </w:r>
      <w:r>
        <w:rPr>
          <w:spacing w:val="-4"/>
          <w:sz w:val="22"/>
        </w:rPr>
        <w:t> </w:t>
      </w:r>
      <w:r>
        <w:rPr>
          <w:sz w:val="22"/>
        </w:rPr>
        <w:t>con el momento</w:t>
      </w:r>
      <w:r>
        <w:rPr>
          <w:spacing w:val="-3"/>
          <w:sz w:val="22"/>
        </w:rPr>
        <w:t> </w:t>
      </w:r>
      <w:r>
        <w:rPr>
          <w:sz w:val="22"/>
        </w:rPr>
        <w:t>de</w:t>
      </w:r>
      <w:r>
        <w:rPr>
          <w:spacing w:val="-3"/>
          <w:sz w:val="22"/>
        </w:rPr>
        <w:t> </w:t>
      </w:r>
      <w:r>
        <w:rPr>
          <w:sz w:val="22"/>
        </w:rPr>
        <w:t>la</w:t>
      </w:r>
      <w:r>
        <w:rPr>
          <w:spacing w:val="-5"/>
          <w:sz w:val="22"/>
        </w:rPr>
        <w:t> </w:t>
      </w:r>
      <w:r>
        <w:rPr>
          <w:sz w:val="22"/>
        </w:rPr>
        <w:t>convocatoria</w:t>
      </w:r>
      <w:r>
        <w:rPr>
          <w:spacing w:val="-2"/>
          <w:sz w:val="22"/>
        </w:rPr>
        <w:t> </w:t>
      </w:r>
      <w:r>
        <w:rPr>
          <w:sz w:val="22"/>
        </w:rPr>
        <w:t>de</w:t>
      </w:r>
      <w:r>
        <w:rPr>
          <w:spacing w:val="-6"/>
          <w:sz w:val="22"/>
        </w:rPr>
        <w:t> </w:t>
      </w:r>
      <w:r>
        <w:rPr>
          <w:sz w:val="22"/>
        </w:rPr>
        <w:t>las</w:t>
      </w:r>
      <w:r>
        <w:rPr>
          <w:spacing w:val="2"/>
          <w:sz w:val="22"/>
        </w:rPr>
        <w:t> </w:t>
      </w:r>
      <w:r>
        <w:rPr>
          <w:spacing w:val="-2"/>
          <w:sz w:val="22"/>
        </w:rPr>
        <w:t>elecciones.</w:t>
      </w:r>
    </w:p>
    <w:p>
      <w:pPr>
        <w:pStyle w:val="BodyText"/>
      </w:pPr>
    </w:p>
    <w:p>
      <w:pPr>
        <w:pStyle w:val="BodyText"/>
        <w:spacing w:before="2"/>
      </w:pPr>
    </w:p>
    <w:p>
      <w:pPr>
        <w:pStyle w:val="Heading3"/>
        <w:ind w:left="260"/>
      </w:pPr>
      <w:r>
        <w:rPr/>
        <w:t>ARTÍCULO</w:t>
      </w:r>
      <w:r>
        <w:rPr>
          <w:spacing w:val="-5"/>
        </w:rPr>
        <w:t> </w:t>
      </w:r>
      <w:r>
        <w:rPr/>
        <w:t>7:</w:t>
      </w:r>
      <w:r>
        <w:rPr>
          <w:spacing w:val="-2"/>
        </w:rPr>
        <w:t> </w:t>
      </w:r>
      <w:r>
        <w:rPr/>
        <w:t>Entidades</w:t>
      </w:r>
      <w:r>
        <w:rPr>
          <w:spacing w:val="-3"/>
        </w:rPr>
        <w:t> </w:t>
      </w:r>
      <w:r>
        <w:rPr>
          <w:spacing w:val="-2"/>
        </w:rPr>
        <w:t>Deportivas.</w:t>
      </w:r>
    </w:p>
    <w:p>
      <w:pPr>
        <w:pStyle w:val="BodyText"/>
        <w:spacing w:before="267"/>
        <w:ind w:left="260" w:right="258" w:firstLine="284"/>
        <w:jc w:val="both"/>
      </w:pPr>
      <w:r>
        <w:rPr/>
        <w:t>Tienen</w:t>
      </w:r>
      <w:r>
        <w:rPr>
          <w:spacing w:val="-3"/>
        </w:rPr>
        <w:t> </w:t>
      </w:r>
      <w:r>
        <w:rPr/>
        <w:t>la</w:t>
      </w:r>
      <w:r>
        <w:rPr>
          <w:spacing w:val="-5"/>
        </w:rPr>
        <w:t> </w:t>
      </w:r>
      <w:r>
        <w:rPr/>
        <w:t>consideración</w:t>
      </w:r>
      <w:r>
        <w:rPr>
          <w:spacing w:val="-3"/>
        </w:rPr>
        <w:t> </w:t>
      </w:r>
      <w:r>
        <w:rPr/>
        <w:t>de</w:t>
      </w:r>
      <w:r>
        <w:rPr>
          <w:spacing w:val="-5"/>
        </w:rPr>
        <w:t> </w:t>
      </w:r>
      <w:r>
        <w:rPr/>
        <w:t>electoras</w:t>
      </w:r>
      <w:r>
        <w:rPr>
          <w:spacing w:val="-1"/>
        </w:rPr>
        <w:t> </w:t>
      </w:r>
      <w:r>
        <w:rPr/>
        <w:t>y</w:t>
      </w:r>
      <w:r>
        <w:rPr>
          <w:spacing w:val="-3"/>
        </w:rPr>
        <w:t> </w:t>
      </w:r>
      <w:r>
        <w:rPr/>
        <w:t>elegibles</w:t>
      </w:r>
      <w:r>
        <w:rPr>
          <w:spacing w:val="-1"/>
        </w:rPr>
        <w:t> </w:t>
      </w:r>
      <w:r>
        <w:rPr/>
        <w:t>las</w:t>
      </w:r>
      <w:r>
        <w:rPr>
          <w:spacing w:val="-1"/>
        </w:rPr>
        <w:t> </w:t>
      </w:r>
      <w:r>
        <w:rPr/>
        <w:t>entidades</w:t>
      </w:r>
      <w:r>
        <w:rPr>
          <w:spacing w:val="-5"/>
        </w:rPr>
        <w:t> </w:t>
      </w:r>
      <w:r>
        <w:rPr/>
        <w:t>inscritas</w:t>
      </w:r>
      <w:r>
        <w:rPr>
          <w:spacing w:val="-1"/>
        </w:rPr>
        <w:t> </w:t>
      </w:r>
      <w:r>
        <w:rPr/>
        <w:t>en</w:t>
      </w:r>
      <w:r>
        <w:rPr>
          <w:spacing w:val="-3"/>
        </w:rPr>
        <w:t> </w:t>
      </w:r>
      <w:r>
        <w:rPr/>
        <w:t>el</w:t>
      </w:r>
      <w:r>
        <w:rPr>
          <w:spacing w:val="-2"/>
        </w:rPr>
        <w:t> </w:t>
      </w:r>
      <w:r>
        <w:rPr/>
        <w:t>Registro</w:t>
      </w:r>
      <w:r>
        <w:rPr>
          <w:spacing w:val="-3"/>
        </w:rPr>
        <w:t> </w:t>
      </w:r>
      <w:r>
        <w:rPr/>
        <w:t>General</w:t>
      </w:r>
      <w:r>
        <w:rPr>
          <w:spacing w:val="-2"/>
        </w:rPr>
        <w:t> </w:t>
      </w:r>
      <w:r>
        <w:rPr/>
        <w:t>de Entidades Deportivas de Extremadura en las mismas circunstancias a las señaladas para los deportistas, en lo que les sea de aplicación.</w:t>
      </w:r>
    </w:p>
    <w:p>
      <w:pPr>
        <w:pStyle w:val="BodyText"/>
      </w:pPr>
    </w:p>
    <w:p>
      <w:pPr>
        <w:pStyle w:val="BodyText"/>
        <w:spacing w:before="1"/>
      </w:pPr>
    </w:p>
    <w:p>
      <w:pPr>
        <w:pStyle w:val="Heading3"/>
        <w:ind w:left="260"/>
      </w:pPr>
      <w:r>
        <w:rPr/>
        <w:t>ARTÍCULO</w:t>
      </w:r>
      <w:r>
        <w:rPr>
          <w:spacing w:val="-4"/>
        </w:rPr>
        <w:t> </w:t>
      </w:r>
      <w:r>
        <w:rPr/>
        <w:t>8:</w:t>
      </w:r>
      <w:r>
        <w:rPr>
          <w:spacing w:val="-1"/>
        </w:rPr>
        <w:t> </w:t>
      </w:r>
      <w:r>
        <w:rPr/>
        <w:t>Técnicos</w:t>
      </w:r>
      <w:r>
        <w:rPr>
          <w:spacing w:val="-3"/>
        </w:rPr>
        <w:t> </w:t>
      </w:r>
      <w:r>
        <w:rPr/>
        <w:t>y</w:t>
      </w:r>
      <w:r>
        <w:rPr>
          <w:spacing w:val="-2"/>
        </w:rPr>
        <w:t> Entrenadores.</w:t>
      </w:r>
    </w:p>
    <w:p>
      <w:pPr>
        <w:pStyle w:val="BodyText"/>
        <w:spacing w:before="268"/>
        <w:ind w:left="260" w:right="255" w:firstLine="283"/>
        <w:jc w:val="both"/>
      </w:pPr>
      <w:r>
        <w:rPr/>
        <w:t>Tienen la consideración de electores y elegibles aquellos técnicos y entrenadores que estén en posesión de titulación suficiente y de licencia oficial en vigor, además de las circunstancias señaladas para los deportistas, en lo que les sea de aplicación, excepto el requisito de</w:t>
      </w:r>
      <w:r>
        <w:rPr>
          <w:spacing w:val="40"/>
        </w:rPr>
        <w:t> </w:t>
      </w:r>
      <w:r>
        <w:rPr/>
        <w:t>participación en competiciones o actividades oficiales.</w:t>
      </w:r>
    </w:p>
    <w:p>
      <w:pPr>
        <w:pStyle w:val="BodyText"/>
        <w:spacing w:after="0"/>
        <w:jc w:val="both"/>
        <w:sectPr>
          <w:pgSz w:w="12240" w:h="15840"/>
          <w:pgMar w:header="825" w:footer="746" w:top="1820" w:bottom="940" w:left="1440" w:right="1440"/>
        </w:sectPr>
      </w:pPr>
    </w:p>
    <w:p>
      <w:pPr>
        <w:pStyle w:val="BodyText"/>
      </w:pPr>
    </w:p>
    <w:p>
      <w:pPr>
        <w:pStyle w:val="BodyText"/>
      </w:pPr>
    </w:p>
    <w:p>
      <w:pPr>
        <w:pStyle w:val="BodyText"/>
      </w:pPr>
    </w:p>
    <w:p>
      <w:pPr>
        <w:pStyle w:val="BodyText"/>
        <w:spacing w:before="200"/>
      </w:pPr>
    </w:p>
    <w:p>
      <w:pPr>
        <w:pStyle w:val="Heading3"/>
        <w:ind w:left="260"/>
      </w:pPr>
      <w:r>
        <w:rPr/>
        <w:t>ARTÍCULO</w:t>
      </w:r>
      <w:r>
        <w:rPr>
          <w:spacing w:val="-5"/>
        </w:rPr>
        <w:t> </w:t>
      </w:r>
      <w:r>
        <w:rPr/>
        <w:t>9:</w:t>
      </w:r>
      <w:r>
        <w:rPr>
          <w:spacing w:val="-1"/>
        </w:rPr>
        <w:t> </w:t>
      </w:r>
      <w:r>
        <w:rPr/>
        <w:t>Jueces-</w:t>
      </w:r>
      <w:r>
        <w:rPr>
          <w:spacing w:val="-2"/>
        </w:rPr>
        <w:t>Árbitros.</w:t>
      </w:r>
    </w:p>
    <w:p>
      <w:pPr>
        <w:pStyle w:val="BodyText"/>
        <w:spacing w:before="267"/>
        <w:ind w:left="259" w:right="256" w:firstLine="284"/>
        <w:jc w:val="both"/>
      </w:pPr>
      <w:r>
        <w:rPr/>
        <w:t>Tienen la consideración de electores y elegibles aquellos jueces y árbitros que estén en posesión de titulación suficiente y de licencia oficial en vigor, además de las circunstancias señaladas para los deportistas, en lo que les sea de aplicación, incluido el requisito de</w:t>
      </w:r>
      <w:r>
        <w:rPr>
          <w:spacing w:val="40"/>
        </w:rPr>
        <w:t> </w:t>
      </w:r>
      <w:r>
        <w:rPr/>
        <w:t>participación en competiciones o actividades oficiales.</w:t>
      </w:r>
    </w:p>
    <w:p>
      <w:pPr>
        <w:pStyle w:val="BodyText"/>
      </w:pPr>
    </w:p>
    <w:p>
      <w:pPr>
        <w:pStyle w:val="BodyText"/>
      </w:pPr>
    </w:p>
    <w:p>
      <w:pPr>
        <w:spacing w:before="1"/>
        <w:ind w:left="4" w:right="11" w:firstLine="0"/>
        <w:jc w:val="center"/>
        <w:rPr>
          <w:b/>
          <w:i/>
          <w:sz w:val="22"/>
        </w:rPr>
      </w:pPr>
      <w:r>
        <w:rPr>
          <w:b/>
          <w:i/>
          <w:sz w:val="22"/>
        </w:rPr>
        <w:t>Sección</w:t>
      </w:r>
      <w:r>
        <w:rPr>
          <w:b/>
          <w:i/>
          <w:spacing w:val="-4"/>
          <w:sz w:val="22"/>
        </w:rPr>
        <w:t> </w:t>
      </w:r>
      <w:r>
        <w:rPr>
          <w:b/>
          <w:i/>
          <w:sz w:val="22"/>
        </w:rPr>
        <w:t>3ª:</w:t>
      </w:r>
      <w:r>
        <w:rPr>
          <w:b/>
          <w:i/>
          <w:spacing w:val="-3"/>
          <w:sz w:val="22"/>
        </w:rPr>
        <w:t> </w:t>
      </w:r>
      <w:r>
        <w:rPr>
          <w:b/>
          <w:i/>
          <w:spacing w:val="-2"/>
          <w:sz w:val="22"/>
        </w:rPr>
        <w:t>Candidaturas.</w:t>
      </w:r>
    </w:p>
    <w:p>
      <w:pPr>
        <w:pStyle w:val="BodyText"/>
        <w:spacing w:before="266"/>
        <w:rPr>
          <w:b/>
          <w:i/>
        </w:rPr>
      </w:pPr>
    </w:p>
    <w:p>
      <w:pPr>
        <w:pStyle w:val="Heading3"/>
      </w:pPr>
      <w:r>
        <w:rPr/>
        <w:t>ARTÍCULO</w:t>
      </w:r>
      <w:r>
        <w:rPr>
          <w:spacing w:val="-4"/>
        </w:rPr>
        <w:t> </w:t>
      </w:r>
      <w:r>
        <w:rPr/>
        <w:t>10:</w:t>
      </w:r>
      <w:r>
        <w:rPr>
          <w:spacing w:val="-3"/>
        </w:rPr>
        <w:t> </w:t>
      </w:r>
      <w:r>
        <w:rPr/>
        <w:t>Requisitos</w:t>
      </w:r>
      <w:r>
        <w:rPr>
          <w:spacing w:val="-2"/>
        </w:rPr>
        <w:t> </w:t>
      </w:r>
      <w:r>
        <w:rPr/>
        <w:t>de</w:t>
      </w:r>
      <w:r>
        <w:rPr>
          <w:spacing w:val="-1"/>
        </w:rPr>
        <w:t> </w:t>
      </w:r>
      <w:r>
        <w:rPr/>
        <w:t>los</w:t>
      </w:r>
      <w:r>
        <w:rPr>
          <w:spacing w:val="-2"/>
        </w:rPr>
        <w:t> candidatos.</w:t>
      </w:r>
    </w:p>
    <w:p>
      <w:pPr>
        <w:pStyle w:val="BodyText"/>
        <w:spacing w:before="3"/>
        <w:rPr>
          <w:b/>
        </w:rPr>
      </w:pPr>
    </w:p>
    <w:p>
      <w:pPr>
        <w:pStyle w:val="ListParagraph"/>
        <w:numPr>
          <w:ilvl w:val="0"/>
          <w:numId w:val="5"/>
        </w:numPr>
        <w:tabs>
          <w:tab w:pos="541" w:val="left" w:leader="none"/>
          <w:tab w:pos="543" w:val="left" w:leader="none"/>
        </w:tabs>
        <w:spacing w:line="240" w:lineRule="auto" w:before="0" w:after="0"/>
        <w:ind w:left="543" w:right="254" w:hanging="285"/>
        <w:jc w:val="both"/>
        <w:rPr>
          <w:sz w:val="22"/>
        </w:rPr>
      </w:pPr>
      <w:r>
        <w:rPr>
          <w:sz w:val="22"/>
        </w:rPr>
        <w:t>Para presentar candidatura a miembro de la Asamblea General de la Federación Extremeña de Esgrima deberán reunirse los siguientes requisitos:</w:t>
      </w:r>
    </w:p>
    <w:p>
      <w:pPr>
        <w:pStyle w:val="ListParagraph"/>
        <w:numPr>
          <w:ilvl w:val="1"/>
          <w:numId w:val="5"/>
        </w:numPr>
        <w:tabs>
          <w:tab w:pos="825" w:val="left" w:leader="none"/>
        </w:tabs>
        <w:spacing w:line="268" w:lineRule="exact" w:before="267" w:after="0"/>
        <w:ind w:left="825" w:right="0" w:hanging="282"/>
        <w:jc w:val="left"/>
        <w:rPr>
          <w:sz w:val="22"/>
        </w:rPr>
      </w:pPr>
      <w:r>
        <w:rPr>
          <w:sz w:val="22"/>
        </w:rPr>
        <w:t>Estar</w:t>
      </w:r>
      <w:r>
        <w:rPr>
          <w:spacing w:val="-5"/>
          <w:sz w:val="22"/>
        </w:rPr>
        <w:t> </w:t>
      </w:r>
      <w:r>
        <w:rPr>
          <w:sz w:val="22"/>
        </w:rPr>
        <w:t>incluido</w:t>
      </w:r>
      <w:r>
        <w:rPr>
          <w:spacing w:val="-4"/>
          <w:sz w:val="22"/>
        </w:rPr>
        <w:t> </w:t>
      </w:r>
      <w:r>
        <w:rPr>
          <w:sz w:val="22"/>
        </w:rPr>
        <w:t>en</w:t>
      </w:r>
      <w:r>
        <w:rPr>
          <w:spacing w:val="-3"/>
          <w:sz w:val="22"/>
        </w:rPr>
        <w:t> </w:t>
      </w:r>
      <w:r>
        <w:rPr>
          <w:sz w:val="22"/>
        </w:rPr>
        <w:t>el</w:t>
      </w:r>
      <w:r>
        <w:rPr>
          <w:spacing w:val="-3"/>
          <w:sz w:val="22"/>
        </w:rPr>
        <w:t> </w:t>
      </w:r>
      <w:r>
        <w:rPr>
          <w:sz w:val="22"/>
        </w:rPr>
        <w:t>apartado</w:t>
      </w:r>
      <w:r>
        <w:rPr>
          <w:spacing w:val="-4"/>
          <w:sz w:val="22"/>
        </w:rPr>
        <w:t> </w:t>
      </w:r>
      <w:r>
        <w:rPr>
          <w:sz w:val="22"/>
        </w:rPr>
        <w:t>de</w:t>
      </w:r>
      <w:r>
        <w:rPr>
          <w:spacing w:val="-1"/>
          <w:sz w:val="22"/>
        </w:rPr>
        <w:t> </w:t>
      </w:r>
      <w:r>
        <w:rPr>
          <w:sz w:val="22"/>
        </w:rPr>
        <w:t>“elegibles”</w:t>
      </w:r>
      <w:r>
        <w:rPr>
          <w:spacing w:val="-4"/>
          <w:sz w:val="22"/>
        </w:rPr>
        <w:t> </w:t>
      </w:r>
      <w:r>
        <w:rPr>
          <w:sz w:val="22"/>
        </w:rPr>
        <w:t>del</w:t>
      </w:r>
      <w:r>
        <w:rPr>
          <w:spacing w:val="-3"/>
          <w:sz w:val="22"/>
        </w:rPr>
        <w:t> </w:t>
      </w:r>
      <w:r>
        <w:rPr>
          <w:sz w:val="22"/>
        </w:rPr>
        <w:t>censo</w:t>
      </w:r>
      <w:r>
        <w:rPr>
          <w:spacing w:val="-3"/>
          <w:sz w:val="22"/>
        </w:rPr>
        <w:t> </w:t>
      </w:r>
      <w:r>
        <w:rPr>
          <w:spacing w:val="-2"/>
          <w:sz w:val="22"/>
        </w:rPr>
        <w:t>electoral.</w:t>
      </w:r>
    </w:p>
    <w:p>
      <w:pPr>
        <w:pStyle w:val="ListParagraph"/>
        <w:numPr>
          <w:ilvl w:val="1"/>
          <w:numId w:val="5"/>
        </w:numPr>
        <w:tabs>
          <w:tab w:pos="825" w:val="left" w:leader="none"/>
        </w:tabs>
        <w:spacing w:line="268" w:lineRule="exact" w:before="0" w:after="0"/>
        <w:ind w:left="825" w:right="0" w:hanging="282"/>
        <w:jc w:val="left"/>
        <w:rPr>
          <w:sz w:val="22"/>
        </w:rPr>
      </w:pPr>
      <w:r>
        <w:rPr>
          <w:sz w:val="22"/>
        </w:rPr>
        <w:t>Estar</w:t>
      </w:r>
      <w:r>
        <w:rPr>
          <w:spacing w:val="-5"/>
          <w:sz w:val="22"/>
        </w:rPr>
        <w:t> </w:t>
      </w:r>
      <w:r>
        <w:rPr>
          <w:sz w:val="22"/>
        </w:rPr>
        <w:t>en</w:t>
      </w:r>
      <w:r>
        <w:rPr>
          <w:spacing w:val="-3"/>
          <w:sz w:val="22"/>
        </w:rPr>
        <w:t> </w:t>
      </w:r>
      <w:r>
        <w:rPr>
          <w:sz w:val="22"/>
        </w:rPr>
        <w:t>pleno</w:t>
      </w:r>
      <w:r>
        <w:rPr>
          <w:spacing w:val="1"/>
          <w:sz w:val="22"/>
        </w:rPr>
        <w:t> </w:t>
      </w:r>
      <w:r>
        <w:rPr>
          <w:sz w:val="22"/>
        </w:rPr>
        <w:t>uso</w:t>
      </w:r>
      <w:r>
        <w:rPr>
          <w:spacing w:val="-3"/>
          <w:sz w:val="22"/>
        </w:rPr>
        <w:t> </w:t>
      </w:r>
      <w:r>
        <w:rPr>
          <w:sz w:val="22"/>
        </w:rPr>
        <w:t>de</w:t>
      </w:r>
      <w:r>
        <w:rPr>
          <w:spacing w:val="-5"/>
          <w:sz w:val="22"/>
        </w:rPr>
        <w:t> </w:t>
      </w:r>
      <w:r>
        <w:rPr>
          <w:sz w:val="22"/>
        </w:rPr>
        <w:t>sus</w:t>
      </w:r>
      <w:r>
        <w:rPr>
          <w:spacing w:val="-1"/>
          <w:sz w:val="22"/>
        </w:rPr>
        <w:t> </w:t>
      </w:r>
      <w:r>
        <w:rPr>
          <w:sz w:val="22"/>
        </w:rPr>
        <w:t>derechos</w:t>
      </w:r>
      <w:r>
        <w:rPr>
          <w:spacing w:val="-1"/>
          <w:sz w:val="22"/>
        </w:rPr>
        <w:t> </w:t>
      </w:r>
      <w:r>
        <w:rPr>
          <w:spacing w:val="-2"/>
          <w:sz w:val="22"/>
        </w:rPr>
        <w:t>civiles.</w:t>
      </w:r>
    </w:p>
    <w:p>
      <w:pPr>
        <w:pStyle w:val="ListParagraph"/>
        <w:numPr>
          <w:ilvl w:val="1"/>
          <w:numId w:val="5"/>
        </w:numPr>
        <w:tabs>
          <w:tab w:pos="824" w:val="left" w:leader="none"/>
          <w:tab w:pos="827" w:val="left" w:leader="none"/>
        </w:tabs>
        <w:spacing w:line="242" w:lineRule="auto" w:before="0" w:after="0"/>
        <w:ind w:left="827" w:right="259" w:hanging="285"/>
        <w:jc w:val="left"/>
        <w:rPr>
          <w:sz w:val="22"/>
        </w:rPr>
      </w:pPr>
      <w:r>
        <w:rPr>
          <w:sz w:val="22"/>
        </w:rPr>
        <w:t>No</w:t>
      </w:r>
      <w:r>
        <w:rPr>
          <w:spacing w:val="27"/>
          <w:sz w:val="22"/>
        </w:rPr>
        <w:t> </w:t>
      </w:r>
      <w:r>
        <w:rPr>
          <w:sz w:val="22"/>
        </w:rPr>
        <w:t>haber</w:t>
      </w:r>
      <w:r>
        <w:rPr>
          <w:spacing w:val="26"/>
          <w:sz w:val="22"/>
        </w:rPr>
        <w:t> </w:t>
      </w:r>
      <w:r>
        <w:rPr>
          <w:sz w:val="22"/>
        </w:rPr>
        <w:t>sido</w:t>
      </w:r>
      <w:r>
        <w:rPr>
          <w:spacing w:val="23"/>
          <w:sz w:val="22"/>
        </w:rPr>
        <w:t> </w:t>
      </w:r>
      <w:r>
        <w:rPr>
          <w:sz w:val="22"/>
        </w:rPr>
        <w:t>inhabilitado</w:t>
      </w:r>
      <w:r>
        <w:rPr>
          <w:spacing w:val="27"/>
          <w:sz w:val="22"/>
        </w:rPr>
        <w:t> </w:t>
      </w:r>
      <w:r>
        <w:rPr>
          <w:sz w:val="22"/>
        </w:rPr>
        <w:t>para</w:t>
      </w:r>
      <w:r>
        <w:rPr>
          <w:spacing w:val="26"/>
          <w:sz w:val="22"/>
        </w:rPr>
        <w:t> </w:t>
      </w:r>
      <w:r>
        <w:rPr>
          <w:sz w:val="22"/>
        </w:rPr>
        <w:t>el</w:t>
      </w:r>
      <w:r>
        <w:rPr>
          <w:spacing w:val="29"/>
          <w:sz w:val="22"/>
        </w:rPr>
        <w:t> </w:t>
      </w:r>
      <w:r>
        <w:rPr>
          <w:sz w:val="22"/>
        </w:rPr>
        <w:t>desempeño</w:t>
      </w:r>
      <w:r>
        <w:rPr>
          <w:spacing w:val="27"/>
          <w:sz w:val="22"/>
        </w:rPr>
        <w:t> </w:t>
      </w:r>
      <w:r>
        <w:rPr>
          <w:sz w:val="22"/>
        </w:rPr>
        <w:t>de</w:t>
      </w:r>
      <w:r>
        <w:rPr>
          <w:spacing w:val="26"/>
          <w:sz w:val="22"/>
        </w:rPr>
        <w:t> </w:t>
      </w:r>
      <w:r>
        <w:rPr>
          <w:sz w:val="22"/>
        </w:rPr>
        <w:t>un</w:t>
      </w:r>
      <w:r>
        <w:rPr>
          <w:spacing w:val="27"/>
          <w:sz w:val="22"/>
        </w:rPr>
        <w:t> </w:t>
      </w:r>
      <w:r>
        <w:rPr>
          <w:sz w:val="22"/>
        </w:rPr>
        <w:t>cargo</w:t>
      </w:r>
      <w:r>
        <w:rPr>
          <w:spacing w:val="27"/>
          <w:sz w:val="22"/>
        </w:rPr>
        <w:t> </w:t>
      </w:r>
      <w:r>
        <w:rPr>
          <w:sz w:val="22"/>
        </w:rPr>
        <w:t>público</w:t>
      </w:r>
      <w:r>
        <w:rPr>
          <w:spacing w:val="27"/>
          <w:sz w:val="22"/>
        </w:rPr>
        <w:t> </w:t>
      </w:r>
      <w:r>
        <w:rPr>
          <w:sz w:val="22"/>
        </w:rPr>
        <w:t>por</w:t>
      </w:r>
      <w:r>
        <w:rPr>
          <w:spacing w:val="26"/>
          <w:sz w:val="22"/>
        </w:rPr>
        <w:t> </w:t>
      </w:r>
      <w:r>
        <w:rPr>
          <w:sz w:val="22"/>
        </w:rPr>
        <w:t>sentencia</w:t>
      </w:r>
      <w:r>
        <w:rPr>
          <w:spacing w:val="26"/>
          <w:sz w:val="22"/>
        </w:rPr>
        <w:t> </w:t>
      </w:r>
      <w:r>
        <w:rPr>
          <w:sz w:val="22"/>
        </w:rPr>
        <w:t>judicial </w:t>
      </w:r>
      <w:r>
        <w:rPr>
          <w:spacing w:val="-2"/>
          <w:sz w:val="22"/>
        </w:rPr>
        <w:t>firme.</w:t>
      </w:r>
    </w:p>
    <w:p>
      <w:pPr>
        <w:pStyle w:val="ListParagraph"/>
        <w:numPr>
          <w:ilvl w:val="1"/>
          <w:numId w:val="5"/>
        </w:numPr>
        <w:tabs>
          <w:tab w:pos="825" w:val="left" w:leader="none"/>
        </w:tabs>
        <w:spacing w:line="266" w:lineRule="exact" w:before="0" w:after="0"/>
        <w:ind w:left="825" w:right="0" w:hanging="282"/>
        <w:jc w:val="left"/>
        <w:rPr>
          <w:sz w:val="22"/>
        </w:rPr>
      </w:pPr>
      <w:r>
        <w:rPr>
          <w:sz w:val="22"/>
        </w:rPr>
        <w:t>No</w:t>
      </w:r>
      <w:r>
        <w:rPr>
          <w:spacing w:val="-4"/>
          <w:sz w:val="22"/>
        </w:rPr>
        <w:t> </w:t>
      </w:r>
      <w:r>
        <w:rPr>
          <w:sz w:val="22"/>
        </w:rPr>
        <w:t>estar</w:t>
      </w:r>
      <w:r>
        <w:rPr>
          <w:spacing w:val="-5"/>
          <w:sz w:val="22"/>
        </w:rPr>
        <w:t> </w:t>
      </w:r>
      <w:r>
        <w:rPr>
          <w:sz w:val="22"/>
        </w:rPr>
        <w:t>sujeto</w:t>
      </w:r>
      <w:r>
        <w:rPr>
          <w:spacing w:val="-3"/>
          <w:sz w:val="22"/>
        </w:rPr>
        <w:t> </w:t>
      </w:r>
      <w:r>
        <w:rPr>
          <w:sz w:val="22"/>
        </w:rPr>
        <w:t>a</w:t>
      </w:r>
      <w:r>
        <w:rPr>
          <w:spacing w:val="-2"/>
          <w:sz w:val="22"/>
        </w:rPr>
        <w:t> </w:t>
      </w:r>
      <w:r>
        <w:rPr>
          <w:sz w:val="22"/>
        </w:rPr>
        <w:t>corrección</w:t>
      </w:r>
      <w:r>
        <w:rPr>
          <w:spacing w:val="-4"/>
          <w:sz w:val="22"/>
        </w:rPr>
        <w:t> </w:t>
      </w:r>
      <w:r>
        <w:rPr>
          <w:sz w:val="22"/>
        </w:rPr>
        <w:t>disciplinaria,</w:t>
      </w:r>
      <w:r>
        <w:rPr>
          <w:spacing w:val="-2"/>
          <w:sz w:val="22"/>
        </w:rPr>
        <w:t> </w:t>
      </w:r>
      <w:r>
        <w:rPr>
          <w:sz w:val="22"/>
        </w:rPr>
        <w:t>de</w:t>
      </w:r>
      <w:r>
        <w:rPr>
          <w:spacing w:val="-2"/>
          <w:sz w:val="22"/>
        </w:rPr>
        <w:t> </w:t>
      </w:r>
      <w:r>
        <w:rPr>
          <w:sz w:val="22"/>
        </w:rPr>
        <w:t>carácter</w:t>
      </w:r>
      <w:r>
        <w:rPr>
          <w:spacing w:val="-1"/>
          <w:sz w:val="22"/>
        </w:rPr>
        <w:t> </w:t>
      </w:r>
      <w:r>
        <w:rPr>
          <w:sz w:val="22"/>
        </w:rPr>
        <w:t>deportivo,</w:t>
      </w:r>
      <w:r>
        <w:rPr>
          <w:spacing w:val="-2"/>
          <w:sz w:val="22"/>
        </w:rPr>
        <w:t> </w:t>
      </w:r>
      <w:r>
        <w:rPr>
          <w:sz w:val="22"/>
        </w:rPr>
        <w:t>que</w:t>
      </w:r>
      <w:r>
        <w:rPr>
          <w:spacing w:val="-6"/>
          <w:sz w:val="22"/>
        </w:rPr>
        <w:t> </w:t>
      </w:r>
      <w:r>
        <w:rPr>
          <w:sz w:val="22"/>
        </w:rPr>
        <w:t>le</w:t>
      </w:r>
      <w:r>
        <w:rPr>
          <w:spacing w:val="-5"/>
          <w:sz w:val="22"/>
        </w:rPr>
        <w:t> </w:t>
      </w:r>
      <w:r>
        <w:rPr>
          <w:spacing w:val="-2"/>
          <w:sz w:val="22"/>
        </w:rPr>
        <w:t>inhabilite.</w:t>
      </w:r>
    </w:p>
    <w:p>
      <w:pPr>
        <w:pStyle w:val="ListParagraph"/>
        <w:numPr>
          <w:ilvl w:val="0"/>
          <w:numId w:val="5"/>
        </w:numPr>
        <w:tabs>
          <w:tab w:pos="541" w:val="left" w:leader="none"/>
          <w:tab w:pos="543" w:val="left" w:leader="none"/>
        </w:tabs>
        <w:spacing w:line="240" w:lineRule="auto" w:before="267" w:after="0"/>
        <w:ind w:left="543" w:right="259" w:hanging="285"/>
        <w:jc w:val="both"/>
        <w:rPr>
          <w:sz w:val="22"/>
        </w:rPr>
      </w:pPr>
      <w:r>
        <w:rPr>
          <w:sz w:val="22"/>
        </w:rPr>
        <w:t>Quienes estén incluidos en dos o más estamentos del censo electoral, no podrán presentar candidatura más que a uno de ellos, aunque sí podrán ejercer su derecho al voto en todos</w:t>
      </w:r>
      <w:r>
        <w:rPr>
          <w:spacing w:val="80"/>
          <w:sz w:val="22"/>
        </w:rPr>
        <w:t> </w:t>
      </w:r>
      <w:r>
        <w:rPr>
          <w:spacing w:val="-2"/>
          <w:sz w:val="22"/>
        </w:rPr>
        <w:t>ellos.</w:t>
      </w:r>
    </w:p>
    <w:p>
      <w:pPr>
        <w:pStyle w:val="BodyText"/>
      </w:pPr>
    </w:p>
    <w:p>
      <w:pPr>
        <w:pStyle w:val="BodyText"/>
        <w:spacing w:before="1"/>
      </w:pPr>
    </w:p>
    <w:p>
      <w:pPr>
        <w:pStyle w:val="Heading3"/>
      </w:pPr>
      <w:r>
        <w:rPr/>
        <w:t>ARTÍCULO</w:t>
      </w:r>
      <w:r>
        <w:rPr>
          <w:spacing w:val="-5"/>
        </w:rPr>
        <w:t> </w:t>
      </w:r>
      <w:r>
        <w:rPr/>
        <w:t>11:</w:t>
      </w:r>
      <w:r>
        <w:rPr>
          <w:spacing w:val="-4"/>
        </w:rPr>
        <w:t> </w:t>
      </w:r>
      <w:r>
        <w:rPr/>
        <w:t>Documentación</w:t>
      </w:r>
      <w:r>
        <w:rPr>
          <w:spacing w:val="-1"/>
        </w:rPr>
        <w:t> </w:t>
      </w:r>
      <w:r>
        <w:rPr/>
        <w:t>a</w:t>
      </w:r>
      <w:r>
        <w:rPr>
          <w:spacing w:val="-4"/>
        </w:rPr>
        <w:t> </w:t>
      </w:r>
      <w:r>
        <w:rPr>
          <w:spacing w:val="-2"/>
        </w:rPr>
        <w:t>presentar.</w:t>
      </w:r>
    </w:p>
    <w:p>
      <w:pPr>
        <w:pStyle w:val="ListParagraph"/>
        <w:numPr>
          <w:ilvl w:val="0"/>
          <w:numId w:val="6"/>
        </w:numPr>
        <w:tabs>
          <w:tab w:pos="617" w:val="left" w:leader="none"/>
          <w:tab w:pos="619" w:val="left" w:leader="none"/>
        </w:tabs>
        <w:spacing w:line="240" w:lineRule="auto" w:before="267" w:after="0"/>
        <w:ind w:left="619" w:right="259" w:hanging="360"/>
        <w:jc w:val="both"/>
        <w:rPr>
          <w:sz w:val="22"/>
        </w:rPr>
      </w:pPr>
      <w:r>
        <w:rPr>
          <w:sz w:val="22"/>
        </w:rPr>
        <w:t>Los candidatos a miembros de la Asamblea General deberán presentar escrito dirigido al presidente de la Junta Electoral Federativa en el que se hagan constar los siguientes datos:</w:t>
      </w:r>
    </w:p>
    <w:p>
      <w:pPr>
        <w:pStyle w:val="ListParagraph"/>
        <w:numPr>
          <w:ilvl w:val="1"/>
          <w:numId w:val="6"/>
        </w:numPr>
        <w:tabs>
          <w:tab w:pos="825" w:val="left" w:leader="none"/>
        </w:tabs>
        <w:spacing w:line="268" w:lineRule="exact" w:before="267" w:after="0"/>
        <w:ind w:left="825" w:right="0" w:hanging="282"/>
        <w:jc w:val="left"/>
        <w:rPr>
          <w:sz w:val="22"/>
        </w:rPr>
      </w:pPr>
      <w:r>
        <w:rPr>
          <w:sz w:val="22"/>
        </w:rPr>
        <w:t>Nombre</w:t>
      </w:r>
      <w:r>
        <w:rPr>
          <w:spacing w:val="-4"/>
          <w:sz w:val="22"/>
        </w:rPr>
        <w:t> </w:t>
      </w:r>
      <w:r>
        <w:rPr>
          <w:sz w:val="22"/>
        </w:rPr>
        <w:t>y</w:t>
      </w:r>
      <w:r>
        <w:rPr>
          <w:spacing w:val="-2"/>
          <w:sz w:val="22"/>
        </w:rPr>
        <w:t> apellidos.</w:t>
      </w:r>
    </w:p>
    <w:p>
      <w:pPr>
        <w:pStyle w:val="ListParagraph"/>
        <w:numPr>
          <w:ilvl w:val="1"/>
          <w:numId w:val="6"/>
        </w:numPr>
        <w:tabs>
          <w:tab w:pos="825" w:val="left" w:leader="none"/>
        </w:tabs>
        <w:spacing w:line="268" w:lineRule="exact" w:before="0" w:after="0"/>
        <w:ind w:left="825" w:right="0" w:hanging="282"/>
        <w:jc w:val="left"/>
        <w:rPr>
          <w:sz w:val="22"/>
        </w:rPr>
      </w:pPr>
      <w:r>
        <w:rPr>
          <w:sz w:val="22"/>
        </w:rPr>
        <w:t>Domicilio</w:t>
      </w:r>
      <w:r>
        <w:rPr>
          <w:spacing w:val="-3"/>
          <w:sz w:val="22"/>
        </w:rPr>
        <w:t> </w:t>
      </w:r>
      <w:r>
        <w:rPr>
          <w:spacing w:val="-2"/>
          <w:sz w:val="22"/>
        </w:rPr>
        <w:t>completo.</w:t>
      </w:r>
    </w:p>
    <w:p>
      <w:pPr>
        <w:pStyle w:val="ListParagraph"/>
        <w:numPr>
          <w:ilvl w:val="1"/>
          <w:numId w:val="6"/>
        </w:numPr>
        <w:tabs>
          <w:tab w:pos="825" w:val="left" w:leader="none"/>
        </w:tabs>
        <w:spacing w:line="240" w:lineRule="auto" w:before="3" w:after="0"/>
        <w:ind w:left="825" w:right="0" w:hanging="282"/>
        <w:jc w:val="left"/>
        <w:rPr>
          <w:sz w:val="22"/>
        </w:rPr>
      </w:pPr>
      <w:r>
        <w:rPr>
          <w:sz w:val="22"/>
        </w:rPr>
        <w:t>Candidatura</w:t>
      </w:r>
      <w:r>
        <w:rPr>
          <w:spacing w:val="-2"/>
          <w:sz w:val="22"/>
        </w:rPr>
        <w:t> </w:t>
      </w:r>
      <w:r>
        <w:rPr>
          <w:sz w:val="22"/>
        </w:rPr>
        <w:t>a</w:t>
      </w:r>
      <w:r>
        <w:rPr>
          <w:spacing w:val="-5"/>
          <w:sz w:val="22"/>
        </w:rPr>
        <w:t> </w:t>
      </w:r>
      <w:r>
        <w:rPr>
          <w:sz w:val="22"/>
        </w:rPr>
        <w:t>la</w:t>
      </w:r>
      <w:r>
        <w:rPr>
          <w:spacing w:val="-1"/>
          <w:sz w:val="22"/>
        </w:rPr>
        <w:t> </w:t>
      </w:r>
      <w:r>
        <w:rPr>
          <w:sz w:val="22"/>
        </w:rPr>
        <w:t>que</w:t>
      </w:r>
      <w:r>
        <w:rPr>
          <w:spacing w:val="-5"/>
          <w:sz w:val="22"/>
        </w:rPr>
        <w:t> </w:t>
      </w:r>
      <w:r>
        <w:rPr>
          <w:sz w:val="22"/>
        </w:rPr>
        <w:t>se</w:t>
      </w:r>
      <w:r>
        <w:rPr>
          <w:spacing w:val="-1"/>
          <w:sz w:val="22"/>
        </w:rPr>
        <w:t> </w:t>
      </w:r>
      <w:r>
        <w:rPr>
          <w:spacing w:val="-2"/>
          <w:sz w:val="22"/>
        </w:rPr>
        <w:t>presenta.</w:t>
      </w:r>
    </w:p>
    <w:p>
      <w:pPr>
        <w:pStyle w:val="ListParagraph"/>
        <w:numPr>
          <w:ilvl w:val="0"/>
          <w:numId w:val="6"/>
        </w:numPr>
        <w:tabs>
          <w:tab w:pos="617" w:val="left" w:leader="none"/>
        </w:tabs>
        <w:spacing w:line="240" w:lineRule="auto" w:before="268" w:after="0"/>
        <w:ind w:left="617" w:right="0" w:hanging="358"/>
        <w:jc w:val="left"/>
        <w:rPr>
          <w:sz w:val="22"/>
        </w:rPr>
      </w:pPr>
      <w:r>
        <w:rPr>
          <w:sz w:val="22"/>
        </w:rPr>
        <w:t>Al</w:t>
      </w:r>
      <w:r>
        <w:rPr>
          <w:spacing w:val="-3"/>
          <w:sz w:val="22"/>
        </w:rPr>
        <w:t> </w:t>
      </w:r>
      <w:r>
        <w:rPr>
          <w:sz w:val="22"/>
        </w:rPr>
        <w:t>citado</w:t>
      </w:r>
      <w:r>
        <w:rPr>
          <w:spacing w:val="-3"/>
          <w:sz w:val="22"/>
        </w:rPr>
        <w:t> </w:t>
      </w:r>
      <w:r>
        <w:rPr>
          <w:sz w:val="22"/>
        </w:rPr>
        <w:t>escrito se</w:t>
      </w:r>
      <w:r>
        <w:rPr>
          <w:spacing w:val="-6"/>
          <w:sz w:val="22"/>
        </w:rPr>
        <w:t> </w:t>
      </w:r>
      <w:r>
        <w:rPr>
          <w:sz w:val="22"/>
        </w:rPr>
        <w:t>le</w:t>
      </w:r>
      <w:r>
        <w:rPr>
          <w:spacing w:val="-1"/>
          <w:sz w:val="22"/>
        </w:rPr>
        <w:t> </w:t>
      </w:r>
      <w:r>
        <w:rPr>
          <w:sz w:val="22"/>
        </w:rPr>
        <w:t>adjuntará</w:t>
      </w:r>
      <w:r>
        <w:rPr>
          <w:spacing w:val="-6"/>
          <w:sz w:val="22"/>
        </w:rPr>
        <w:t> </w:t>
      </w:r>
      <w:r>
        <w:rPr>
          <w:sz w:val="22"/>
        </w:rPr>
        <w:t>la</w:t>
      </w:r>
      <w:r>
        <w:rPr>
          <w:spacing w:val="-1"/>
          <w:sz w:val="22"/>
        </w:rPr>
        <w:t> </w:t>
      </w:r>
      <w:r>
        <w:rPr>
          <w:sz w:val="22"/>
        </w:rPr>
        <w:t>siguiente</w:t>
      </w:r>
      <w:r>
        <w:rPr>
          <w:spacing w:val="-5"/>
          <w:sz w:val="22"/>
        </w:rPr>
        <w:t> </w:t>
      </w:r>
      <w:r>
        <w:rPr>
          <w:spacing w:val="-2"/>
          <w:sz w:val="22"/>
        </w:rPr>
        <w:t>documentación:</w:t>
      </w:r>
    </w:p>
    <w:p>
      <w:pPr>
        <w:pStyle w:val="ListParagraph"/>
        <w:numPr>
          <w:ilvl w:val="1"/>
          <w:numId w:val="6"/>
        </w:numPr>
        <w:tabs>
          <w:tab w:pos="902" w:val="left" w:leader="none"/>
        </w:tabs>
        <w:spacing w:line="268" w:lineRule="exact" w:before="267" w:after="0"/>
        <w:ind w:left="902" w:right="0" w:hanging="359"/>
        <w:jc w:val="left"/>
        <w:rPr>
          <w:sz w:val="22"/>
        </w:rPr>
      </w:pPr>
      <w:r>
        <w:rPr>
          <w:sz w:val="22"/>
        </w:rPr>
        <w:t>Fotocopia</w:t>
      </w:r>
      <w:r>
        <w:rPr>
          <w:spacing w:val="-6"/>
          <w:sz w:val="22"/>
        </w:rPr>
        <w:t> </w:t>
      </w:r>
      <w:r>
        <w:rPr>
          <w:sz w:val="22"/>
        </w:rPr>
        <w:t>del</w:t>
      </w:r>
      <w:r>
        <w:rPr>
          <w:spacing w:val="-3"/>
          <w:sz w:val="22"/>
        </w:rPr>
        <w:t> </w:t>
      </w:r>
      <w:r>
        <w:rPr>
          <w:spacing w:val="-2"/>
          <w:sz w:val="22"/>
        </w:rPr>
        <w:t>D.N.I.</w:t>
      </w:r>
    </w:p>
    <w:p>
      <w:pPr>
        <w:pStyle w:val="ListParagraph"/>
        <w:numPr>
          <w:ilvl w:val="1"/>
          <w:numId w:val="6"/>
        </w:numPr>
        <w:tabs>
          <w:tab w:pos="903" w:val="left" w:leader="none"/>
        </w:tabs>
        <w:spacing w:line="268" w:lineRule="exact" w:before="0" w:after="0"/>
        <w:ind w:left="903" w:right="0" w:hanging="359"/>
        <w:jc w:val="left"/>
        <w:rPr>
          <w:sz w:val="22"/>
        </w:rPr>
      </w:pPr>
      <w:r>
        <w:rPr>
          <w:sz w:val="22"/>
        </w:rPr>
        <w:t>Fotocopia</w:t>
      </w:r>
      <w:r>
        <w:rPr>
          <w:spacing w:val="-8"/>
          <w:sz w:val="22"/>
        </w:rPr>
        <w:t> </w:t>
      </w:r>
      <w:r>
        <w:rPr>
          <w:sz w:val="22"/>
        </w:rPr>
        <w:t>de</w:t>
      </w:r>
      <w:r>
        <w:rPr>
          <w:spacing w:val="-5"/>
          <w:sz w:val="22"/>
        </w:rPr>
        <w:t> </w:t>
      </w:r>
      <w:r>
        <w:rPr>
          <w:sz w:val="22"/>
        </w:rPr>
        <w:t>la</w:t>
      </w:r>
      <w:r>
        <w:rPr>
          <w:spacing w:val="-5"/>
          <w:sz w:val="22"/>
        </w:rPr>
        <w:t> </w:t>
      </w:r>
      <w:r>
        <w:rPr>
          <w:sz w:val="22"/>
        </w:rPr>
        <w:t>licencia</w:t>
      </w:r>
      <w:r>
        <w:rPr>
          <w:spacing w:val="-1"/>
          <w:sz w:val="22"/>
        </w:rPr>
        <w:t> </w:t>
      </w:r>
      <w:r>
        <w:rPr>
          <w:sz w:val="22"/>
        </w:rPr>
        <w:t>en</w:t>
      </w:r>
      <w:r>
        <w:rPr>
          <w:spacing w:val="-4"/>
          <w:sz w:val="22"/>
        </w:rPr>
        <w:t> </w:t>
      </w:r>
      <w:r>
        <w:rPr>
          <w:sz w:val="22"/>
        </w:rPr>
        <w:t>vigor</w:t>
      </w:r>
      <w:r>
        <w:rPr>
          <w:spacing w:val="-4"/>
          <w:sz w:val="22"/>
        </w:rPr>
        <w:t> </w:t>
      </w:r>
      <w:r>
        <w:rPr>
          <w:sz w:val="22"/>
        </w:rPr>
        <w:t>(sólo</w:t>
      </w:r>
      <w:r>
        <w:rPr>
          <w:spacing w:val="-3"/>
          <w:sz w:val="22"/>
        </w:rPr>
        <w:t> </w:t>
      </w:r>
      <w:r>
        <w:rPr>
          <w:sz w:val="22"/>
        </w:rPr>
        <w:t>para</w:t>
      </w:r>
      <w:r>
        <w:rPr>
          <w:spacing w:val="-2"/>
          <w:sz w:val="22"/>
        </w:rPr>
        <w:t> </w:t>
      </w:r>
      <w:r>
        <w:rPr>
          <w:sz w:val="22"/>
        </w:rPr>
        <w:t>deportistas,</w:t>
      </w:r>
      <w:r>
        <w:rPr>
          <w:spacing w:val="-2"/>
          <w:sz w:val="22"/>
        </w:rPr>
        <w:t> </w:t>
      </w:r>
      <w:r>
        <w:rPr>
          <w:sz w:val="22"/>
        </w:rPr>
        <w:t>técnicos</w:t>
      </w:r>
      <w:r>
        <w:rPr>
          <w:spacing w:val="-1"/>
          <w:sz w:val="22"/>
        </w:rPr>
        <w:t> </w:t>
      </w:r>
      <w:r>
        <w:rPr>
          <w:sz w:val="22"/>
        </w:rPr>
        <w:t>y</w:t>
      </w:r>
      <w:r>
        <w:rPr>
          <w:spacing w:val="1"/>
          <w:sz w:val="22"/>
        </w:rPr>
        <w:t> </w:t>
      </w:r>
      <w:r>
        <w:rPr>
          <w:spacing w:val="-2"/>
          <w:sz w:val="22"/>
        </w:rPr>
        <w:t>árbitros).</w:t>
      </w:r>
    </w:p>
    <w:p>
      <w:pPr>
        <w:pStyle w:val="ListParagraph"/>
        <w:numPr>
          <w:ilvl w:val="1"/>
          <w:numId w:val="6"/>
        </w:numPr>
        <w:tabs>
          <w:tab w:pos="903" w:val="left" w:leader="none"/>
        </w:tabs>
        <w:spacing w:line="242" w:lineRule="auto" w:before="0" w:after="0"/>
        <w:ind w:left="903" w:right="260" w:hanging="360"/>
        <w:jc w:val="left"/>
        <w:rPr>
          <w:sz w:val="22"/>
        </w:rPr>
      </w:pPr>
      <w:r>
        <w:rPr>
          <w:sz w:val="22"/>
        </w:rPr>
        <w:t>Los representantes de las entidades deportivas adjuntarán certificado del secretario de la misma, con el visto bueno del presidente, de que posee tal condición.</w:t>
      </w:r>
    </w:p>
    <w:p>
      <w:pPr>
        <w:pStyle w:val="ListParagraph"/>
        <w:spacing w:after="0" w:line="242" w:lineRule="auto"/>
        <w:jc w:val="left"/>
        <w:rPr>
          <w:sz w:val="22"/>
        </w:rPr>
        <w:sectPr>
          <w:pgSz w:w="12240" w:h="15840"/>
          <w:pgMar w:header="825" w:footer="746" w:top="1820" w:bottom="940" w:left="1440" w:right="1440"/>
        </w:sectPr>
      </w:pPr>
    </w:p>
    <w:p>
      <w:pPr>
        <w:pStyle w:val="BodyText"/>
      </w:pPr>
    </w:p>
    <w:p>
      <w:pPr>
        <w:pStyle w:val="BodyText"/>
      </w:pPr>
    </w:p>
    <w:p>
      <w:pPr>
        <w:pStyle w:val="BodyText"/>
        <w:spacing w:before="200"/>
      </w:pPr>
    </w:p>
    <w:p>
      <w:pPr>
        <w:pStyle w:val="Heading2"/>
        <w:ind w:left="11" w:right="11"/>
        <w:jc w:val="center"/>
      </w:pPr>
      <w:r>
        <w:rPr/>
        <w:t>CAPÍTULO</w:t>
      </w:r>
      <w:r>
        <w:rPr>
          <w:spacing w:val="-5"/>
        </w:rPr>
        <w:t> </w:t>
      </w:r>
      <w:r>
        <w:rPr/>
        <w:t>II:</w:t>
      </w:r>
      <w:r>
        <w:rPr>
          <w:spacing w:val="-5"/>
        </w:rPr>
        <w:t> </w:t>
      </w:r>
      <w:r>
        <w:rPr/>
        <w:t>DE LOS</w:t>
      </w:r>
      <w:r>
        <w:rPr>
          <w:spacing w:val="-4"/>
        </w:rPr>
        <w:t> </w:t>
      </w:r>
      <w:r>
        <w:rPr/>
        <w:t>ÓRGANOS</w:t>
      </w:r>
      <w:r>
        <w:rPr>
          <w:spacing w:val="1"/>
        </w:rPr>
        <w:t> </w:t>
      </w:r>
      <w:r>
        <w:rPr>
          <w:spacing w:val="-2"/>
        </w:rPr>
        <w:t>ELECTORALES</w:t>
      </w:r>
    </w:p>
    <w:p>
      <w:pPr>
        <w:spacing w:before="268"/>
        <w:ind w:left="0" w:right="11" w:firstLine="0"/>
        <w:jc w:val="center"/>
        <w:rPr>
          <w:b/>
          <w:i/>
          <w:sz w:val="22"/>
        </w:rPr>
      </w:pPr>
      <w:r>
        <w:rPr>
          <w:b/>
          <w:i/>
          <w:sz w:val="22"/>
        </w:rPr>
        <w:t>Sección</w:t>
      </w:r>
      <w:r>
        <w:rPr>
          <w:b/>
          <w:i/>
          <w:spacing w:val="-4"/>
          <w:sz w:val="22"/>
        </w:rPr>
        <w:t> </w:t>
      </w:r>
      <w:r>
        <w:rPr>
          <w:b/>
          <w:i/>
          <w:sz w:val="22"/>
        </w:rPr>
        <w:t>1ª:</w:t>
      </w:r>
      <w:r>
        <w:rPr>
          <w:b/>
          <w:i/>
          <w:spacing w:val="-5"/>
          <w:sz w:val="22"/>
        </w:rPr>
        <w:t> </w:t>
      </w:r>
      <w:r>
        <w:rPr>
          <w:b/>
          <w:i/>
          <w:sz w:val="22"/>
        </w:rPr>
        <w:t>Junta</w:t>
      </w:r>
      <w:r>
        <w:rPr>
          <w:b/>
          <w:i/>
          <w:spacing w:val="-4"/>
          <w:sz w:val="22"/>
        </w:rPr>
        <w:t> </w:t>
      </w:r>
      <w:r>
        <w:rPr>
          <w:b/>
          <w:i/>
          <w:sz w:val="22"/>
        </w:rPr>
        <w:t>Electoral</w:t>
      </w:r>
      <w:r>
        <w:rPr>
          <w:b/>
          <w:i/>
          <w:spacing w:val="-2"/>
          <w:sz w:val="22"/>
        </w:rPr>
        <w:t> Federativa.</w:t>
      </w:r>
    </w:p>
    <w:p>
      <w:pPr>
        <w:pStyle w:val="BodyText"/>
        <w:spacing w:before="266"/>
        <w:rPr>
          <w:b/>
          <w:i/>
        </w:rPr>
      </w:pPr>
    </w:p>
    <w:p>
      <w:pPr>
        <w:pStyle w:val="Heading3"/>
        <w:spacing w:before="1"/>
      </w:pPr>
      <w:r>
        <w:rPr/>
        <w:t>ARTÍCULO</w:t>
      </w:r>
      <w:r>
        <w:rPr>
          <w:spacing w:val="-6"/>
        </w:rPr>
        <w:t> </w:t>
      </w:r>
      <w:r>
        <w:rPr/>
        <w:t>12:</w:t>
      </w:r>
      <w:r>
        <w:rPr>
          <w:spacing w:val="-1"/>
        </w:rPr>
        <w:t> </w:t>
      </w:r>
      <w:r>
        <w:rPr>
          <w:spacing w:val="-2"/>
        </w:rPr>
        <w:t>Composición.</w:t>
      </w:r>
    </w:p>
    <w:p>
      <w:pPr>
        <w:pStyle w:val="BodyText"/>
        <w:spacing w:before="2"/>
        <w:rPr>
          <w:b/>
        </w:rPr>
      </w:pPr>
    </w:p>
    <w:p>
      <w:pPr>
        <w:pStyle w:val="ListParagraph"/>
        <w:numPr>
          <w:ilvl w:val="0"/>
          <w:numId w:val="7"/>
        </w:numPr>
        <w:tabs>
          <w:tab w:pos="617" w:val="left" w:leader="none"/>
          <w:tab w:pos="619" w:val="left" w:leader="none"/>
        </w:tabs>
        <w:spacing w:line="240" w:lineRule="auto" w:before="0" w:after="0"/>
        <w:ind w:left="619" w:right="260" w:hanging="360"/>
        <w:jc w:val="both"/>
        <w:rPr>
          <w:sz w:val="22"/>
        </w:rPr>
      </w:pPr>
      <w:r>
        <w:rPr>
          <w:sz w:val="22"/>
        </w:rPr>
        <w:t>La Junta Electoral Federativa es el órgano encargado de velar, en última instancia federativa, por la legalidad del proceso electoral y está compuesta por tres miembros titulares y otros tantos suplentes, elegidos por la Asamblea General de entre personas ajenas al proceso </w:t>
      </w:r>
      <w:r>
        <w:rPr>
          <w:spacing w:val="-2"/>
          <w:sz w:val="22"/>
        </w:rPr>
        <w:t>electoral.</w:t>
      </w:r>
    </w:p>
    <w:p>
      <w:pPr>
        <w:pStyle w:val="ListParagraph"/>
        <w:numPr>
          <w:ilvl w:val="0"/>
          <w:numId w:val="7"/>
        </w:numPr>
        <w:tabs>
          <w:tab w:pos="617" w:val="left" w:leader="none"/>
          <w:tab w:pos="619" w:val="left" w:leader="none"/>
        </w:tabs>
        <w:spacing w:line="242" w:lineRule="auto" w:before="266" w:after="0"/>
        <w:ind w:left="619" w:right="260" w:hanging="360"/>
        <w:jc w:val="both"/>
        <w:rPr>
          <w:sz w:val="22"/>
        </w:rPr>
      </w:pPr>
      <w:r>
        <w:rPr>
          <w:sz w:val="22"/>
        </w:rPr>
        <w:t>Los miembros de la Junta Electoral Federativa no podrán ser candidatos a miembros de la Asamblea General, debiendo reunir, además, los siguientes requisitos:</w:t>
      </w:r>
    </w:p>
    <w:p>
      <w:pPr>
        <w:pStyle w:val="ListParagraph"/>
        <w:numPr>
          <w:ilvl w:val="1"/>
          <w:numId w:val="7"/>
        </w:numPr>
        <w:tabs>
          <w:tab w:pos="978" w:val="left" w:leader="none"/>
        </w:tabs>
        <w:spacing w:line="268" w:lineRule="exact" w:before="265" w:after="0"/>
        <w:ind w:left="978" w:right="0" w:hanging="359"/>
        <w:jc w:val="left"/>
        <w:rPr>
          <w:sz w:val="22"/>
        </w:rPr>
      </w:pPr>
      <w:r>
        <w:rPr>
          <w:sz w:val="22"/>
        </w:rPr>
        <w:t>Ser</w:t>
      </w:r>
      <w:r>
        <w:rPr>
          <w:spacing w:val="-3"/>
          <w:sz w:val="22"/>
        </w:rPr>
        <w:t> </w:t>
      </w:r>
      <w:r>
        <w:rPr>
          <w:sz w:val="22"/>
        </w:rPr>
        <w:t>ajeno</w:t>
      </w:r>
      <w:r>
        <w:rPr>
          <w:spacing w:val="-1"/>
          <w:sz w:val="22"/>
        </w:rPr>
        <w:t> </w:t>
      </w:r>
      <w:r>
        <w:rPr>
          <w:sz w:val="22"/>
        </w:rPr>
        <w:t>al</w:t>
      </w:r>
      <w:r>
        <w:rPr>
          <w:spacing w:val="-4"/>
          <w:sz w:val="22"/>
        </w:rPr>
        <w:t> </w:t>
      </w:r>
      <w:r>
        <w:rPr>
          <w:sz w:val="22"/>
        </w:rPr>
        <w:t>proceso</w:t>
      </w:r>
      <w:r>
        <w:rPr>
          <w:spacing w:val="-4"/>
          <w:sz w:val="22"/>
        </w:rPr>
        <w:t> </w:t>
      </w:r>
      <w:r>
        <w:rPr>
          <w:spacing w:val="-2"/>
          <w:sz w:val="22"/>
        </w:rPr>
        <w:t>electoral.</w:t>
      </w:r>
    </w:p>
    <w:p>
      <w:pPr>
        <w:pStyle w:val="ListParagraph"/>
        <w:numPr>
          <w:ilvl w:val="1"/>
          <w:numId w:val="7"/>
        </w:numPr>
        <w:tabs>
          <w:tab w:pos="978" w:val="left" w:leader="none"/>
        </w:tabs>
        <w:spacing w:line="268" w:lineRule="exact" w:before="0" w:after="0"/>
        <w:ind w:left="978" w:right="0" w:hanging="359"/>
        <w:jc w:val="left"/>
        <w:rPr>
          <w:sz w:val="22"/>
        </w:rPr>
      </w:pPr>
      <w:r>
        <w:rPr>
          <w:sz w:val="22"/>
        </w:rPr>
        <w:t>Les</w:t>
      </w:r>
      <w:r>
        <w:rPr>
          <w:spacing w:val="3"/>
          <w:sz w:val="22"/>
        </w:rPr>
        <w:t> </w:t>
      </w:r>
      <w:r>
        <w:rPr>
          <w:sz w:val="22"/>
        </w:rPr>
        <w:t>será</w:t>
      </w:r>
      <w:r>
        <w:rPr>
          <w:spacing w:val="2"/>
          <w:sz w:val="22"/>
        </w:rPr>
        <w:t> </w:t>
      </w:r>
      <w:r>
        <w:rPr>
          <w:sz w:val="22"/>
        </w:rPr>
        <w:t>de</w:t>
      </w:r>
      <w:r>
        <w:rPr>
          <w:spacing w:val="6"/>
          <w:sz w:val="22"/>
        </w:rPr>
        <w:t> </w:t>
      </w:r>
      <w:r>
        <w:rPr>
          <w:sz w:val="22"/>
        </w:rPr>
        <w:t>aplicación</w:t>
      </w:r>
      <w:r>
        <w:rPr>
          <w:spacing w:val="4"/>
          <w:sz w:val="22"/>
        </w:rPr>
        <w:t> </w:t>
      </w:r>
      <w:r>
        <w:rPr>
          <w:sz w:val="22"/>
        </w:rPr>
        <w:t>las</w:t>
      </w:r>
      <w:r>
        <w:rPr>
          <w:spacing w:val="6"/>
          <w:sz w:val="22"/>
        </w:rPr>
        <w:t> </w:t>
      </w:r>
      <w:r>
        <w:rPr>
          <w:sz w:val="22"/>
        </w:rPr>
        <w:t>causas</w:t>
      </w:r>
      <w:r>
        <w:rPr>
          <w:spacing w:val="6"/>
          <w:sz w:val="22"/>
        </w:rPr>
        <w:t> </w:t>
      </w:r>
      <w:r>
        <w:rPr>
          <w:sz w:val="22"/>
        </w:rPr>
        <w:t>de</w:t>
      </w:r>
      <w:r>
        <w:rPr>
          <w:spacing w:val="5"/>
          <w:sz w:val="22"/>
        </w:rPr>
        <w:t> </w:t>
      </w:r>
      <w:r>
        <w:rPr>
          <w:sz w:val="22"/>
        </w:rPr>
        <w:t>abstención</w:t>
      </w:r>
      <w:r>
        <w:rPr>
          <w:spacing w:val="4"/>
          <w:sz w:val="22"/>
        </w:rPr>
        <w:t> </w:t>
      </w:r>
      <w:r>
        <w:rPr>
          <w:sz w:val="22"/>
        </w:rPr>
        <w:t>y</w:t>
      </w:r>
      <w:r>
        <w:rPr>
          <w:spacing w:val="4"/>
          <w:sz w:val="22"/>
        </w:rPr>
        <w:t> </w:t>
      </w:r>
      <w:r>
        <w:rPr>
          <w:sz w:val="22"/>
        </w:rPr>
        <w:t>recusación</w:t>
      </w:r>
      <w:r>
        <w:rPr>
          <w:spacing w:val="4"/>
          <w:sz w:val="22"/>
        </w:rPr>
        <w:t> </w:t>
      </w:r>
      <w:r>
        <w:rPr>
          <w:sz w:val="22"/>
        </w:rPr>
        <w:t>determinadas</w:t>
      </w:r>
      <w:r>
        <w:rPr>
          <w:spacing w:val="6"/>
          <w:sz w:val="22"/>
        </w:rPr>
        <w:t> </w:t>
      </w:r>
      <w:r>
        <w:rPr>
          <w:sz w:val="22"/>
        </w:rPr>
        <w:t>en</w:t>
      </w:r>
      <w:r>
        <w:rPr>
          <w:spacing w:val="4"/>
          <w:sz w:val="22"/>
        </w:rPr>
        <w:t> </w:t>
      </w:r>
      <w:r>
        <w:rPr>
          <w:sz w:val="22"/>
        </w:rPr>
        <w:t>los</w:t>
      </w:r>
      <w:r>
        <w:rPr>
          <w:spacing w:val="6"/>
          <w:sz w:val="22"/>
        </w:rPr>
        <w:t> </w:t>
      </w:r>
      <w:r>
        <w:rPr>
          <w:spacing w:val="-2"/>
          <w:sz w:val="22"/>
        </w:rPr>
        <w:t>artículos</w:t>
      </w:r>
    </w:p>
    <w:p>
      <w:pPr>
        <w:pStyle w:val="BodyText"/>
        <w:ind w:left="979"/>
      </w:pPr>
      <w:r>
        <w:rPr/>
        <w:t>28</w:t>
      </w:r>
      <w:r>
        <w:rPr>
          <w:spacing w:val="80"/>
        </w:rPr>
        <w:t> </w:t>
      </w:r>
      <w:r>
        <w:rPr/>
        <w:t>y</w:t>
      </w:r>
      <w:r>
        <w:rPr>
          <w:spacing w:val="80"/>
        </w:rPr>
        <w:t> </w:t>
      </w:r>
      <w:r>
        <w:rPr/>
        <w:t>29</w:t>
      </w:r>
      <w:r>
        <w:rPr>
          <w:spacing w:val="80"/>
        </w:rPr>
        <w:t> </w:t>
      </w:r>
      <w:r>
        <w:rPr/>
        <w:t>de</w:t>
      </w:r>
      <w:r>
        <w:rPr>
          <w:spacing w:val="80"/>
        </w:rPr>
        <w:t> </w:t>
      </w:r>
      <w:r>
        <w:rPr/>
        <w:t>la</w:t>
      </w:r>
      <w:r>
        <w:rPr>
          <w:spacing w:val="80"/>
        </w:rPr>
        <w:t> </w:t>
      </w:r>
      <w:r>
        <w:rPr/>
        <w:t>Ley</w:t>
      </w:r>
      <w:r>
        <w:rPr>
          <w:spacing w:val="80"/>
        </w:rPr>
        <w:t> </w:t>
      </w:r>
      <w:r>
        <w:rPr/>
        <w:t>30/1992,</w:t>
      </w:r>
      <w:r>
        <w:rPr>
          <w:spacing w:val="80"/>
        </w:rPr>
        <w:t> </w:t>
      </w:r>
      <w:r>
        <w:rPr/>
        <w:t>de</w:t>
      </w:r>
      <w:r>
        <w:rPr>
          <w:spacing w:val="80"/>
        </w:rPr>
        <w:t> </w:t>
      </w:r>
      <w:r>
        <w:rPr/>
        <w:t>26</w:t>
      </w:r>
      <w:r>
        <w:rPr>
          <w:spacing w:val="80"/>
        </w:rPr>
        <w:t> </w:t>
      </w:r>
      <w:r>
        <w:rPr/>
        <w:t>de</w:t>
      </w:r>
      <w:r>
        <w:rPr>
          <w:spacing w:val="80"/>
        </w:rPr>
        <w:t> </w:t>
      </w:r>
      <w:r>
        <w:rPr/>
        <w:t>noviembre,</w:t>
      </w:r>
      <w:r>
        <w:rPr>
          <w:spacing w:val="80"/>
        </w:rPr>
        <w:t> </w:t>
      </w:r>
      <w:r>
        <w:rPr/>
        <w:t>de</w:t>
      </w:r>
      <w:r>
        <w:rPr>
          <w:spacing w:val="80"/>
        </w:rPr>
        <w:t> </w:t>
      </w:r>
      <w:r>
        <w:rPr/>
        <w:t>Régimen</w:t>
      </w:r>
      <w:r>
        <w:rPr>
          <w:spacing w:val="80"/>
        </w:rPr>
        <w:t> </w:t>
      </w:r>
      <w:r>
        <w:rPr/>
        <w:t>Jurídico</w:t>
      </w:r>
      <w:r>
        <w:rPr>
          <w:spacing w:val="80"/>
        </w:rPr>
        <w:t> </w:t>
      </w:r>
      <w:r>
        <w:rPr/>
        <w:t>de</w:t>
      </w:r>
      <w:r>
        <w:rPr>
          <w:spacing w:val="80"/>
        </w:rPr>
        <w:t> </w:t>
      </w:r>
      <w:r>
        <w:rPr/>
        <w:t>las</w:t>
      </w:r>
      <w:r>
        <w:rPr>
          <w:spacing w:val="40"/>
        </w:rPr>
        <w:t> </w:t>
      </w:r>
      <w:r>
        <w:rPr/>
        <w:t>Administraciones Públicas y del Procedimiento Administrativo Común.</w:t>
      </w:r>
    </w:p>
    <w:p>
      <w:pPr>
        <w:pStyle w:val="BodyText"/>
        <w:spacing w:before="2"/>
      </w:pPr>
    </w:p>
    <w:p>
      <w:pPr>
        <w:pStyle w:val="ListParagraph"/>
        <w:numPr>
          <w:ilvl w:val="0"/>
          <w:numId w:val="7"/>
        </w:numPr>
        <w:tabs>
          <w:tab w:pos="617" w:val="left" w:leader="none"/>
          <w:tab w:pos="619" w:val="left" w:leader="none"/>
        </w:tabs>
        <w:spacing w:line="240" w:lineRule="auto" w:before="0" w:after="0"/>
        <w:ind w:left="619" w:right="261" w:hanging="360"/>
        <w:jc w:val="both"/>
        <w:rPr>
          <w:sz w:val="22"/>
        </w:rPr>
      </w:pPr>
      <w:r>
        <w:rPr>
          <w:sz w:val="22"/>
        </w:rPr>
        <w:t>Los miembros de la Junta Electoral Federativa extenderán su mandato hasta la convocatoria</w:t>
      </w:r>
      <w:r>
        <w:rPr>
          <w:spacing w:val="40"/>
          <w:sz w:val="22"/>
        </w:rPr>
        <w:t> </w:t>
      </w:r>
      <w:r>
        <w:rPr>
          <w:sz w:val="22"/>
        </w:rPr>
        <w:t>de nuevas elecciones generales a la Asamblea General en que sean renovados.</w:t>
      </w:r>
    </w:p>
    <w:p>
      <w:pPr>
        <w:pStyle w:val="ListParagraph"/>
        <w:numPr>
          <w:ilvl w:val="0"/>
          <w:numId w:val="7"/>
        </w:numPr>
        <w:tabs>
          <w:tab w:pos="617" w:val="left" w:leader="none"/>
          <w:tab w:pos="619" w:val="left" w:leader="none"/>
        </w:tabs>
        <w:spacing w:line="240" w:lineRule="auto" w:before="267" w:after="0"/>
        <w:ind w:left="619" w:right="260" w:hanging="360"/>
        <w:jc w:val="both"/>
        <w:rPr>
          <w:sz w:val="22"/>
        </w:rPr>
      </w:pPr>
      <w:r>
        <w:rPr>
          <w:sz w:val="22"/>
        </w:rPr>
        <w:t>Entre los miembros titulares y suplentes que componen la Junta Electoral Federativa elegirán, respectivamente, a un Presidente y Secretario del órgano. En caso de ausencia de alguno de ellos le sustituirá el correspondiente suplente, salvo que se haya constituido ya el órgano en cuyo supuesto el Presidente será sustituido por el Secretario.</w:t>
      </w:r>
    </w:p>
    <w:p>
      <w:pPr>
        <w:pStyle w:val="BodyText"/>
      </w:pPr>
    </w:p>
    <w:p>
      <w:pPr>
        <w:pStyle w:val="BodyText"/>
      </w:pPr>
    </w:p>
    <w:p>
      <w:pPr>
        <w:pStyle w:val="Heading3"/>
      </w:pPr>
      <w:r>
        <w:rPr/>
        <w:t>ARTÍCULO</w:t>
      </w:r>
      <w:r>
        <w:rPr>
          <w:spacing w:val="-6"/>
        </w:rPr>
        <w:t> </w:t>
      </w:r>
      <w:r>
        <w:rPr/>
        <w:t>13:</w:t>
      </w:r>
      <w:r>
        <w:rPr>
          <w:spacing w:val="-1"/>
        </w:rPr>
        <w:t> </w:t>
      </w:r>
      <w:r>
        <w:rPr>
          <w:spacing w:val="-2"/>
        </w:rPr>
        <w:t>Funciones.</w:t>
      </w:r>
    </w:p>
    <w:p>
      <w:pPr>
        <w:pStyle w:val="BodyText"/>
        <w:spacing w:before="268"/>
        <w:ind w:left="619"/>
      </w:pPr>
      <w:r>
        <w:rPr/>
        <w:t>La</w:t>
      </w:r>
      <w:r>
        <w:rPr>
          <w:spacing w:val="-9"/>
        </w:rPr>
        <w:t> </w:t>
      </w:r>
      <w:r>
        <w:rPr/>
        <w:t>Junta</w:t>
      </w:r>
      <w:r>
        <w:rPr>
          <w:spacing w:val="-7"/>
        </w:rPr>
        <w:t> </w:t>
      </w:r>
      <w:r>
        <w:rPr/>
        <w:t>Electoral</w:t>
      </w:r>
      <w:r>
        <w:rPr>
          <w:spacing w:val="1"/>
        </w:rPr>
        <w:t> </w:t>
      </w:r>
      <w:r>
        <w:rPr/>
        <w:t>Federativa</w:t>
      </w:r>
      <w:r>
        <w:rPr>
          <w:spacing w:val="-3"/>
        </w:rPr>
        <w:t> </w:t>
      </w:r>
      <w:r>
        <w:rPr/>
        <w:t>tendrá</w:t>
      </w:r>
      <w:r>
        <w:rPr>
          <w:spacing w:val="-3"/>
        </w:rPr>
        <w:t> </w:t>
      </w:r>
      <w:r>
        <w:rPr/>
        <w:t>entre</w:t>
      </w:r>
      <w:r>
        <w:rPr>
          <w:spacing w:val="-3"/>
        </w:rPr>
        <w:t> </w:t>
      </w:r>
      <w:r>
        <w:rPr/>
        <w:t>sus</w:t>
      </w:r>
      <w:r>
        <w:rPr>
          <w:spacing w:val="-2"/>
        </w:rPr>
        <w:t> </w:t>
      </w:r>
      <w:r>
        <w:rPr/>
        <w:t>cometidos</w:t>
      </w:r>
      <w:r>
        <w:rPr>
          <w:spacing w:val="-3"/>
        </w:rPr>
        <w:t> </w:t>
      </w:r>
      <w:r>
        <w:rPr/>
        <w:t>las</w:t>
      </w:r>
      <w:r>
        <w:rPr>
          <w:spacing w:val="-3"/>
        </w:rPr>
        <w:t> </w:t>
      </w:r>
      <w:r>
        <w:rPr/>
        <w:t>siguientes</w:t>
      </w:r>
      <w:r>
        <w:rPr>
          <w:spacing w:val="-2"/>
        </w:rPr>
        <w:t> funciones:</w:t>
      </w:r>
    </w:p>
    <w:p>
      <w:pPr>
        <w:pStyle w:val="ListParagraph"/>
        <w:numPr>
          <w:ilvl w:val="1"/>
          <w:numId w:val="7"/>
        </w:numPr>
        <w:tabs>
          <w:tab w:pos="541" w:val="left" w:leader="none"/>
        </w:tabs>
        <w:spacing w:line="268" w:lineRule="exact" w:before="267" w:after="0"/>
        <w:ind w:left="541" w:right="0" w:hanging="282"/>
        <w:jc w:val="left"/>
        <w:rPr>
          <w:sz w:val="22"/>
        </w:rPr>
      </w:pPr>
      <w:r>
        <w:rPr>
          <w:sz w:val="22"/>
        </w:rPr>
        <w:t>Custodia</w:t>
      </w:r>
      <w:r>
        <w:rPr>
          <w:spacing w:val="-8"/>
          <w:sz w:val="22"/>
        </w:rPr>
        <w:t> </w:t>
      </w:r>
      <w:r>
        <w:rPr>
          <w:sz w:val="22"/>
        </w:rPr>
        <w:t>de</w:t>
      </w:r>
      <w:r>
        <w:rPr>
          <w:spacing w:val="-5"/>
          <w:sz w:val="22"/>
        </w:rPr>
        <w:t> </w:t>
      </w:r>
      <w:r>
        <w:rPr>
          <w:sz w:val="22"/>
        </w:rPr>
        <w:t>la</w:t>
      </w:r>
      <w:r>
        <w:rPr>
          <w:spacing w:val="-2"/>
          <w:sz w:val="22"/>
        </w:rPr>
        <w:t> </w:t>
      </w:r>
      <w:r>
        <w:rPr>
          <w:sz w:val="22"/>
        </w:rPr>
        <w:t>documentación</w:t>
      </w:r>
      <w:r>
        <w:rPr>
          <w:spacing w:val="-4"/>
          <w:sz w:val="22"/>
        </w:rPr>
        <w:t> </w:t>
      </w:r>
      <w:r>
        <w:rPr>
          <w:sz w:val="22"/>
        </w:rPr>
        <w:t>electoral</w:t>
      </w:r>
      <w:r>
        <w:rPr>
          <w:spacing w:val="-2"/>
          <w:sz w:val="22"/>
        </w:rPr>
        <w:t> </w:t>
      </w:r>
      <w:r>
        <w:rPr>
          <w:sz w:val="22"/>
        </w:rPr>
        <w:t>hasta</w:t>
      </w:r>
      <w:r>
        <w:rPr>
          <w:spacing w:val="-2"/>
          <w:sz w:val="22"/>
        </w:rPr>
        <w:t> </w:t>
      </w:r>
      <w:r>
        <w:rPr>
          <w:sz w:val="22"/>
        </w:rPr>
        <w:t>la</w:t>
      </w:r>
      <w:r>
        <w:rPr>
          <w:spacing w:val="-5"/>
          <w:sz w:val="22"/>
        </w:rPr>
        <w:t> </w:t>
      </w:r>
      <w:r>
        <w:rPr>
          <w:sz w:val="22"/>
        </w:rPr>
        <w:t>conclusión</w:t>
      </w:r>
      <w:r>
        <w:rPr>
          <w:spacing w:val="-4"/>
          <w:sz w:val="22"/>
        </w:rPr>
        <w:t> </w:t>
      </w:r>
      <w:r>
        <w:rPr>
          <w:sz w:val="22"/>
        </w:rPr>
        <w:t>del</w:t>
      </w:r>
      <w:r>
        <w:rPr>
          <w:spacing w:val="-2"/>
          <w:sz w:val="22"/>
        </w:rPr>
        <w:t> proceso</w:t>
      </w:r>
    </w:p>
    <w:p>
      <w:pPr>
        <w:pStyle w:val="ListParagraph"/>
        <w:numPr>
          <w:ilvl w:val="1"/>
          <w:numId w:val="7"/>
        </w:numPr>
        <w:tabs>
          <w:tab w:pos="541" w:val="left" w:leader="none"/>
        </w:tabs>
        <w:spacing w:line="268" w:lineRule="exact" w:before="0" w:after="0"/>
        <w:ind w:left="541" w:right="0" w:hanging="282"/>
        <w:jc w:val="left"/>
        <w:rPr>
          <w:sz w:val="22"/>
        </w:rPr>
      </w:pPr>
      <w:r>
        <w:rPr>
          <w:sz w:val="22"/>
        </w:rPr>
        <w:t>Admisión</w:t>
      </w:r>
      <w:r>
        <w:rPr>
          <w:spacing w:val="-3"/>
          <w:sz w:val="22"/>
        </w:rPr>
        <w:t> </w:t>
      </w:r>
      <w:r>
        <w:rPr>
          <w:sz w:val="22"/>
        </w:rPr>
        <w:t>y</w:t>
      </w:r>
      <w:r>
        <w:rPr>
          <w:spacing w:val="-3"/>
          <w:sz w:val="22"/>
        </w:rPr>
        <w:t> </w:t>
      </w:r>
      <w:r>
        <w:rPr>
          <w:sz w:val="22"/>
        </w:rPr>
        <w:t>publicación</w:t>
      </w:r>
      <w:r>
        <w:rPr>
          <w:spacing w:val="-3"/>
          <w:sz w:val="22"/>
        </w:rPr>
        <w:t> </w:t>
      </w:r>
      <w:r>
        <w:rPr>
          <w:sz w:val="22"/>
        </w:rPr>
        <w:t>de</w:t>
      </w:r>
      <w:r>
        <w:rPr>
          <w:spacing w:val="-5"/>
          <w:sz w:val="22"/>
        </w:rPr>
        <w:t> </w:t>
      </w:r>
      <w:r>
        <w:rPr>
          <w:sz w:val="22"/>
        </w:rPr>
        <w:t>las</w:t>
      </w:r>
      <w:r>
        <w:rPr>
          <w:spacing w:val="-1"/>
          <w:sz w:val="22"/>
        </w:rPr>
        <w:t> </w:t>
      </w:r>
      <w:r>
        <w:rPr>
          <w:spacing w:val="-2"/>
          <w:sz w:val="22"/>
        </w:rPr>
        <w:t>candidaturas</w:t>
      </w:r>
    </w:p>
    <w:p>
      <w:pPr>
        <w:pStyle w:val="ListParagraph"/>
        <w:numPr>
          <w:ilvl w:val="1"/>
          <w:numId w:val="7"/>
        </w:numPr>
        <w:tabs>
          <w:tab w:pos="541" w:val="left" w:leader="none"/>
        </w:tabs>
        <w:spacing w:line="268" w:lineRule="exact" w:before="3" w:after="0"/>
        <w:ind w:left="541" w:right="0" w:hanging="282"/>
        <w:jc w:val="left"/>
        <w:rPr>
          <w:sz w:val="22"/>
        </w:rPr>
      </w:pPr>
      <w:r>
        <w:rPr>
          <w:sz w:val="22"/>
        </w:rPr>
        <w:t>Emisión</w:t>
      </w:r>
      <w:r>
        <w:rPr>
          <w:spacing w:val="-5"/>
          <w:sz w:val="22"/>
        </w:rPr>
        <w:t> </w:t>
      </w:r>
      <w:r>
        <w:rPr>
          <w:sz w:val="22"/>
        </w:rPr>
        <w:t>de</w:t>
      </w:r>
      <w:r>
        <w:rPr>
          <w:spacing w:val="-6"/>
          <w:sz w:val="22"/>
        </w:rPr>
        <w:t> </w:t>
      </w:r>
      <w:r>
        <w:rPr>
          <w:sz w:val="22"/>
        </w:rPr>
        <w:t>las</w:t>
      </w:r>
      <w:r>
        <w:rPr>
          <w:spacing w:val="-2"/>
          <w:sz w:val="22"/>
        </w:rPr>
        <w:t> </w:t>
      </w:r>
      <w:r>
        <w:rPr>
          <w:sz w:val="22"/>
        </w:rPr>
        <w:t>certificaciones</w:t>
      </w:r>
      <w:r>
        <w:rPr>
          <w:spacing w:val="-2"/>
          <w:sz w:val="22"/>
        </w:rPr>
        <w:t> </w:t>
      </w:r>
      <w:r>
        <w:rPr>
          <w:sz w:val="22"/>
        </w:rPr>
        <w:t>que</w:t>
      </w:r>
      <w:r>
        <w:rPr>
          <w:spacing w:val="-6"/>
          <w:sz w:val="22"/>
        </w:rPr>
        <w:t> </w:t>
      </w:r>
      <w:r>
        <w:rPr>
          <w:sz w:val="22"/>
        </w:rPr>
        <w:t>habiliten</w:t>
      </w:r>
      <w:r>
        <w:rPr>
          <w:spacing w:val="-4"/>
          <w:sz w:val="22"/>
        </w:rPr>
        <w:t> </w:t>
      </w:r>
      <w:r>
        <w:rPr>
          <w:sz w:val="22"/>
        </w:rPr>
        <w:t>para</w:t>
      </w:r>
      <w:r>
        <w:rPr>
          <w:spacing w:val="-2"/>
          <w:sz w:val="22"/>
        </w:rPr>
        <w:t> </w:t>
      </w:r>
      <w:r>
        <w:rPr>
          <w:sz w:val="22"/>
        </w:rPr>
        <w:t>ejercer</w:t>
      </w:r>
      <w:r>
        <w:rPr>
          <w:spacing w:val="-1"/>
          <w:sz w:val="22"/>
        </w:rPr>
        <w:t> </w:t>
      </w:r>
      <w:r>
        <w:rPr>
          <w:sz w:val="22"/>
        </w:rPr>
        <w:t>el</w:t>
      </w:r>
      <w:r>
        <w:rPr>
          <w:spacing w:val="-3"/>
          <w:sz w:val="22"/>
        </w:rPr>
        <w:t> </w:t>
      </w:r>
      <w:r>
        <w:rPr>
          <w:sz w:val="22"/>
        </w:rPr>
        <w:t>voto por</w:t>
      </w:r>
      <w:r>
        <w:rPr>
          <w:spacing w:val="-5"/>
          <w:sz w:val="22"/>
        </w:rPr>
        <w:t> </w:t>
      </w:r>
      <w:r>
        <w:rPr>
          <w:spacing w:val="-2"/>
          <w:sz w:val="22"/>
        </w:rPr>
        <w:t>correo</w:t>
      </w:r>
    </w:p>
    <w:p>
      <w:pPr>
        <w:pStyle w:val="ListParagraph"/>
        <w:numPr>
          <w:ilvl w:val="1"/>
          <w:numId w:val="7"/>
        </w:numPr>
        <w:tabs>
          <w:tab w:pos="540" w:val="left" w:leader="none"/>
          <w:tab w:pos="543" w:val="left" w:leader="none"/>
        </w:tabs>
        <w:spacing w:line="240" w:lineRule="auto" w:before="0" w:after="0"/>
        <w:ind w:left="543" w:right="264" w:hanging="285"/>
        <w:jc w:val="left"/>
        <w:rPr>
          <w:sz w:val="22"/>
        </w:rPr>
      </w:pPr>
      <w:r>
        <w:rPr>
          <w:sz w:val="22"/>
        </w:rPr>
        <w:t>Conocimiento y resolución de las impugnaciones y reclamaciones que se interpongan durante</w:t>
      </w:r>
      <w:r>
        <w:rPr>
          <w:spacing w:val="40"/>
          <w:sz w:val="22"/>
        </w:rPr>
        <w:t> </w:t>
      </w:r>
      <w:r>
        <w:rPr>
          <w:sz w:val="22"/>
        </w:rPr>
        <w:t>el proceso electoral.</w:t>
      </w:r>
    </w:p>
    <w:p>
      <w:pPr>
        <w:pStyle w:val="ListParagraph"/>
        <w:numPr>
          <w:ilvl w:val="1"/>
          <w:numId w:val="7"/>
        </w:numPr>
        <w:tabs>
          <w:tab w:pos="541" w:val="left" w:leader="none"/>
        </w:tabs>
        <w:spacing w:line="267" w:lineRule="exact" w:before="0" w:after="0"/>
        <w:ind w:left="541" w:right="0" w:hanging="282"/>
        <w:jc w:val="left"/>
        <w:rPr>
          <w:sz w:val="22"/>
        </w:rPr>
      </w:pPr>
      <w:r>
        <w:rPr>
          <w:sz w:val="22"/>
        </w:rPr>
        <w:t>Cualquier</w:t>
      </w:r>
      <w:r>
        <w:rPr>
          <w:spacing w:val="-7"/>
          <w:sz w:val="22"/>
        </w:rPr>
        <w:t> </w:t>
      </w:r>
      <w:r>
        <w:rPr>
          <w:sz w:val="22"/>
        </w:rPr>
        <w:t>incidencia</w:t>
      </w:r>
      <w:r>
        <w:rPr>
          <w:spacing w:val="-5"/>
          <w:sz w:val="22"/>
        </w:rPr>
        <w:t> </w:t>
      </w:r>
      <w:r>
        <w:rPr>
          <w:sz w:val="22"/>
        </w:rPr>
        <w:t>que</w:t>
      </w:r>
      <w:r>
        <w:rPr>
          <w:spacing w:val="-5"/>
          <w:sz w:val="22"/>
        </w:rPr>
        <w:t> </w:t>
      </w:r>
      <w:r>
        <w:rPr>
          <w:sz w:val="22"/>
        </w:rPr>
        <w:t>pueda</w:t>
      </w:r>
      <w:r>
        <w:rPr>
          <w:spacing w:val="-1"/>
          <w:sz w:val="22"/>
        </w:rPr>
        <w:t> </w:t>
      </w:r>
      <w:r>
        <w:rPr>
          <w:sz w:val="22"/>
        </w:rPr>
        <w:t>afectar</w:t>
      </w:r>
      <w:r>
        <w:rPr>
          <w:spacing w:val="-1"/>
          <w:sz w:val="22"/>
        </w:rPr>
        <w:t> </w:t>
      </w:r>
      <w:r>
        <w:rPr>
          <w:sz w:val="22"/>
        </w:rPr>
        <w:t>al</w:t>
      </w:r>
      <w:r>
        <w:rPr>
          <w:spacing w:val="-2"/>
          <w:sz w:val="22"/>
        </w:rPr>
        <w:t> </w:t>
      </w:r>
      <w:r>
        <w:rPr>
          <w:sz w:val="22"/>
        </w:rPr>
        <w:t>desarrollo</w:t>
      </w:r>
      <w:r>
        <w:rPr>
          <w:spacing w:val="-3"/>
          <w:sz w:val="22"/>
        </w:rPr>
        <w:t> </w:t>
      </w:r>
      <w:r>
        <w:rPr>
          <w:sz w:val="22"/>
        </w:rPr>
        <w:t>o</w:t>
      </w:r>
      <w:r>
        <w:rPr>
          <w:spacing w:val="-4"/>
          <w:sz w:val="22"/>
        </w:rPr>
        <w:t> </w:t>
      </w:r>
      <w:r>
        <w:rPr>
          <w:sz w:val="22"/>
        </w:rPr>
        <w:t>resultado</w:t>
      </w:r>
      <w:r>
        <w:rPr>
          <w:spacing w:val="-3"/>
          <w:sz w:val="22"/>
        </w:rPr>
        <w:t> </w:t>
      </w:r>
      <w:r>
        <w:rPr>
          <w:sz w:val="22"/>
        </w:rPr>
        <w:t>de</w:t>
      </w:r>
      <w:r>
        <w:rPr>
          <w:spacing w:val="-5"/>
          <w:sz w:val="22"/>
        </w:rPr>
        <w:t> </w:t>
      </w:r>
      <w:r>
        <w:rPr>
          <w:sz w:val="22"/>
        </w:rPr>
        <w:t>las</w:t>
      </w:r>
      <w:r>
        <w:rPr>
          <w:spacing w:val="-1"/>
          <w:sz w:val="22"/>
        </w:rPr>
        <w:t> </w:t>
      </w:r>
      <w:r>
        <w:rPr>
          <w:spacing w:val="-2"/>
          <w:sz w:val="22"/>
        </w:rPr>
        <w:t>elecciones</w:t>
      </w:r>
    </w:p>
    <w:p>
      <w:pPr>
        <w:pStyle w:val="ListParagraph"/>
        <w:numPr>
          <w:ilvl w:val="1"/>
          <w:numId w:val="7"/>
        </w:numPr>
        <w:tabs>
          <w:tab w:pos="542" w:val="left" w:leader="none"/>
        </w:tabs>
        <w:spacing w:line="268" w:lineRule="exact" w:before="0" w:after="0"/>
        <w:ind w:left="542" w:right="0" w:hanging="283"/>
        <w:jc w:val="left"/>
        <w:rPr>
          <w:sz w:val="22"/>
        </w:rPr>
      </w:pPr>
      <w:r>
        <w:rPr>
          <w:sz w:val="22"/>
        </w:rPr>
        <w:t>Proclamación</w:t>
      </w:r>
      <w:r>
        <w:rPr>
          <w:spacing w:val="-6"/>
          <w:sz w:val="22"/>
        </w:rPr>
        <w:t> </w:t>
      </w:r>
      <w:r>
        <w:rPr>
          <w:sz w:val="22"/>
        </w:rPr>
        <w:t>de</w:t>
      </w:r>
      <w:r>
        <w:rPr>
          <w:spacing w:val="-5"/>
          <w:sz w:val="22"/>
        </w:rPr>
        <w:t> </w:t>
      </w:r>
      <w:r>
        <w:rPr>
          <w:sz w:val="22"/>
        </w:rPr>
        <w:t>los</w:t>
      </w:r>
      <w:r>
        <w:rPr>
          <w:spacing w:val="-2"/>
          <w:sz w:val="22"/>
        </w:rPr>
        <w:t> </w:t>
      </w:r>
      <w:r>
        <w:rPr>
          <w:sz w:val="22"/>
        </w:rPr>
        <w:t>miembros</w:t>
      </w:r>
      <w:r>
        <w:rPr>
          <w:spacing w:val="-2"/>
          <w:sz w:val="22"/>
        </w:rPr>
        <w:t> </w:t>
      </w:r>
      <w:r>
        <w:rPr>
          <w:sz w:val="22"/>
        </w:rPr>
        <w:t>electos</w:t>
      </w:r>
      <w:r>
        <w:rPr>
          <w:spacing w:val="-1"/>
          <w:sz w:val="22"/>
        </w:rPr>
        <w:t> </w:t>
      </w:r>
      <w:r>
        <w:rPr>
          <w:sz w:val="22"/>
        </w:rPr>
        <w:t>de</w:t>
      </w:r>
      <w:r>
        <w:rPr>
          <w:spacing w:val="-6"/>
          <w:sz w:val="22"/>
        </w:rPr>
        <w:t> </w:t>
      </w:r>
      <w:r>
        <w:rPr>
          <w:sz w:val="22"/>
        </w:rPr>
        <w:t>la</w:t>
      </w:r>
      <w:r>
        <w:rPr>
          <w:spacing w:val="-1"/>
          <w:sz w:val="22"/>
        </w:rPr>
        <w:t> </w:t>
      </w:r>
      <w:r>
        <w:rPr>
          <w:sz w:val="22"/>
        </w:rPr>
        <w:t>Asamblea</w:t>
      </w:r>
      <w:r>
        <w:rPr>
          <w:spacing w:val="-5"/>
          <w:sz w:val="22"/>
        </w:rPr>
        <w:t> </w:t>
      </w:r>
      <w:r>
        <w:rPr>
          <w:spacing w:val="-2"/>
          <w:sz w:val="22"/>
        </w:rPr>
        <w:t>General.</w:t>
      </w:r>
    </w:p>
    <w:p>
      <w:pPr>
        <w:pStyle w:val="ListParagraph"/>
        <w:numPr>
          <w:ilvl w:val="1"/>
          <w:numId w:val="7"/>
        </w:numPr>
        <w:tabs>
          <w:tab w:pos="540" w:val="left" w:leader="none"/>
          <w:tab w:pos="543" w:val="left" w:leader="none"/>
        </w:tabs>
        <w:spacing w:line="240" w:lineRule="auto" w:before="0" w:after="0"/>
        <w:ind w:left="543" w:right="262" w:hanging="285"/>
        <w:jc w:val="left"/>
        <w:rPr>
          <w:sz w:val="22"/>
        </w:rPr>
      </w:pPr>
      <w:r>
        <w:rPr>
          <w:color w:val="222226"/>
          <w:sz w:val="22"/>
        </w:rPr>
        <w:t>La</w:t>
      </w:r>
      <w:r>
        <w:rPr>
          <w:color w:val="222226"/>
          <w:spacing w:val="40"/>
          <w:sz w:val="22"/>
        </w:rPr>
        <w:t> </w:t>
      </w:r>
      <w:r>
        <w:rPr>
          <w:color w:val="222226"/>
          <w:sz w:val="22"/>
        </w:rPr>
        <w:t>Junta</w:t>
      </w:r>
      <w:r>
        <w:rPr>
          <w:color w:val="222226"/>
          <w:spacing w:val="40"/>
          <w:sz w:val="22"/>
        </w:rPr>
        <w:t> </w:t>
      </w:r>
      <w:r>
        <w:rPr>
          <w:color w:val="222226"/>
          <w:sz w:val="22"/>
        </w:rPr>
        <w:t>Electoral</w:t>
      </w:r>
      <w:r>
        <w:rPr>
          <w:color w:val="222226"/>
          <w:spacing w:val="40"/>
          <w:sz w:val="22"/>
        </w:rPr>
        <w:t> </w:t>
      </w:r>
      <w:r>
        <w:rPr>
          <w:color w:val="222226"/>
          <w:sz w:val="22"/>
        </w:rPr>
        <w:t>Federativa</w:t>
      </w:r>
      <w:r>
        <w:rPr>
          <w:color w:val="222226"/>
          <w:spacing w:val="40"/>
          <w:sz w:val="22"/>
        </w:rPr>
        <w:t> </w:t>
      </w:r>
      <w:r>
        <w:rPr>
          <w:color w:val="222226"/>
          <w:sz w:val="22"/>
        </w:rPr>
        <w:t>podrá</w:t>
      </w:r>
      <w:r>
        <w:rPr>
          <w:color w:val="222226"/>
          <w:spacing w:val="40"/>
          <w:sz w:val="22"/>
        </w:rPr>
        <w:t> </w:t>
      </w:r>
      <w:r>
        <w:rPr>
          <w:color w:val="222226"/>
          <w:sz w:val="22"/>
        </w:rPr>
        <w:t>actuar</w:t>
      </w:r>
      <w:r>
        <w:rPr>
          <w:color w:val="222226"/>
          <w:spacing w:val="40"/>
          <w:sz w:val="22"/>
        </w:rPr>
        <w:t> </w:t>
      </w:r>
      <w:r>
        <w:rPr>
          <w:color w:val="222226"/>
          <w:sz w:val="22"/>
        </w:rPr>
        <w:t>de</w:t>
      </w:r>
      <w:r>
        <w:rPr>
          <w:color w:val="222226"/>
          <w:spacing w:val="40"/>
          <w:sz w:val="22"/>
        </w:rPr>
        <w:t> </w:t>
      </w:r>
      <w:r>
        <w:rPr>
          <w:color w:val="222226"/>
          <w:sz w:val="22"/>
        </w:rPr>
        <w:t>oficio</w:t>
      </w:r>
      <w:r>
        <w:rPr>
          <w:color w:val="222226"/>
          <w:spacing w:val="40"/>
          <w:sz w:val="22"/>
        </w:rPr>
        <w:t> </w:t>
      </w:r>
      <w:r>
        <w:rPr>
          <w:color w:val="222226"/>
          <w:sz w:val="22"/>
        </w:rPr>
        <w:t>en</w:t>
      </w:r>
      <w:r>
        <w:rPr>
          <w:color w:val="222226"/>
          <w:spacing w:val="40"/>
          <w:sz w:val="22"/>
        </w:rPr>
        <w:t> </w:t>
      </w:r>
      <w:r>
        <w:rPr>
          <w:color w:val="222226"/>
          <w:sz w:val="22"/>
        </w:rPr>
        <w:t>cualquier</w:t>
      </w:r>
      <w:r>
        <w:rPr>
          <w:color w:val="222226"/>
          <w:spacing w:val="40"/>
          <w:sz w:val="22"/>
        </w:rPr>
        <w:t> </w:t>
      </w:r>
      <w:r>
        <w:rPr>
          <w:color w:val="222226"/>
          <w:sz w:val="22"/>
        </w:rPr>
        <w:t>fase</w:t>
      </w:r>
      <w:r>
        <w:rPr>
          <w:color w:val="222226"/>
          <w:spacing w:val="40"/>
          <w:sz w:val="22"/>
        </w:rPr>
        <w:t> </w:t>
      </w:r>
      <w:r>
        <w:rPr>
          <w:color w:val="222226"/>
          <w:sz w:val="22"/>
        </w:rPr>
        <w:t>del</w:t>
      </w:r>
      <w:r>
        <w:rPr>
          <w:color w:val="222226"/>
          <w:spacing w:val="40"/>
          <w:sz w:val="22"/>
        </w:rPr>
        <w:t> </w:t>
      </w:r>
      <w:r>
        <w:rPr>
          <w:color w:val="222226"/>
          <w:sz w:val="22"/>
        </w:rPr>
        <w:t>procedimiento </w:t>
      </w:r>
      <w:r>
        <w:rPr>
          <w:color w:val="222226"/>
          <w:spacing w:val="-2"/>
          <w:sz w:val="22"/>
        </w:rPr>
        <w:t>electoral.</w:t>
      </w:r>
    </w:p>
    <w:p>
      <w:pPr>
        <w:pStyle w:val="ListParagraph"/>
        <w:spacing w:after="0" w:line="240" w:lineRule="auto"/>
        <w:jc w:val="left"/>
        <w:rPr>
          <w:sz w:val="22"/>
        </w:rPr>
        <w:sectPr>
          <w:pgSz w:w="12240" w:h="15840"/>
          <w:pgMar w:header="825" w:footer="746" w:top="1820" w:bottom="940" w:left="1440" w:right="1440"/>
        </w:sectPr>
      </w:pPr>
    </w:p>
    <w:p>
      <w:pPr>
        <w:pStyle w:val="BodyText"/>
      </w:pPr>
    </w:p>
    <w:p>
      <w:pPr>
        <w:pStyle w:val="BodyText"/>
        <w:spacing w:before="201"/>
      </w:pPr>
    </w:p>
    <w:p>
      <w:pPr>
        <w:pStyle w:val="Heading3"/>
        <w:ind w:left="260"/>
      </w:pPr>
      <w:r>
        <w:rPr/>
        <w:t>ARTÍCULO</w:t>
      </w:r>
      <w:r>
        <w:rPr>
          <w:spacing w:val="-4"/>
        </w:rPr>
        <w:t> </w:t>
      </w:r>
      <w:r>
        <w:rPr/>
        <w:t>14:</w:t>
      </w:r>
      <w:r>
        <w:rPr>
          <w:spacing w:val="1"/>
        </w:rPr>
        <w:t> </w:t>
      </w:r>
      <w:r>
        <w:rPr/>
        <w:t>Trámite</w:t>
      </w:r>
      <w:r>
        <w:rPr>
          <w:spacing w:val="-2"/>
        </w:rPr>
        <w:t> </w:t>
      </w:r>
      <w:r>
        <w:rPr/>
        <w:t>de</w:t>
      </w:r>
      <w:r>
        <w:rPr>
          <w:spacing w:val="-1"/>
        </w:rPr>
        <w:t> </w:t>
      </w:r>
      <w:r>
        <w:rPr>
          <w:spacing w:val="-2"/>
        </w:rPr>
        <w:t>documentos.</w:t>
      </w:r>
    </w:p>
    <w:p>
      <w:pPr>
        <w:pStyle w:val="ListParagraph"/>
        <w:numPr>
          <w:ilvl w:val="0"/>
          <w:numId w:val="8"/>
        </w:numPr>
        <w:tabs>
          <w:tab w:pos="617" w:val="left" w:leader="none"/>
          <w:tab w:pos="619" w:val="left" w:leader="none"/>
        </w:tabs>
        <w:spacing w:line="240" w:lineRule="auto" w:before="267" w:after="0"/>
        <w:ind w:left="619" w:right="259" w:hanging="360"/>
        <w:jc w:val="left"/>
        <w:rPr>
          <w:sz w:val="22"/>
        </w:rPr>
      </w:pPr>
      <w:r>
        <w:rPr>
          <w:sz w:val="22"/>
        </w:rPr>
        <w:t>La</w:t>
      </w:r>
      <w:r>
        <w:rPr>
          <w:spacing w:val="39"/>
          <w:sz w:val="22"/>
        </w:rPr>
        <w:t> </w:t>
      </w:r>
      <w:r>
        <w:rPr>
          <w:sz w:val="22"/>
        </w:rPr>
        <w:t>sede</w:t>
      </w:r>
      <w:r>
        <w:rPr>
          <w:spacing w:val="39"/>
          <w:sz w:val="22"/>
        </w:rPr>
        <w:t> </w:t>
      </w:r>
      <w:r>
        <w:rPr>
          <w:sz w:val="22"/>
        </w:rPr>
        <w:t>de</w:t>
      </w:r>
      <w:r>
        <w:rPr>
          <w:spacing w:val="39"/>
          <w:sz w:val="22"/>
        </w:rPr>
        <w:t> </w:t>
      </w:r>
      <w:r>
        <w:rPr>
          <w:sz w:val="22"/>
        </w:rPr>
        <w:t>la</w:t>
      </w:r>
      <w:r>
        <w:rPr>
          <w:spacing w:val="39"/>
          <w:sz w:val="22"/>
        </w:rPr>
        <w:t> </w:t>
      </w:r>
      <w:r>
        <w:rPr>
          <w:sz w:val="22"/>
        </w:rPr>
        <w:t>Junta</w:t>
      </w:r>
      <w:r>
        <w:rPr>
          <w:spacing w:val="40"/>
          <w:sz w:val="22"/>
        </w:rPr>
        <w:t> </w:t>
      </w:r>
      <w:r>
        <w:rPr>
          <w:sz w:val="22"/>
        </w:rPr>
        <w:t>Electoral</w:t>
      </w:r>
      <w:r>
        <w:rPr>
          <w:spacing w:val="40"/>
          <w:sz w:val="22"/>
        </w:rPr>
        <w:t> </w:t>
      </w:r>
      <w:r>
        <w:rPr>
          <w:sz w:val="22"/>
        </w:rPr>
        <w:t>Federativa</w:t>
      </w:r>
      <w:r>
        <w:rPr>
          <w:spacing w:val="40"/>
          <w:sz w:val="22"/>
        </w:rPr>
        <w:t> </w:t>
      </w:r>
      <w:r>
        <w:rPr>
          <w:sz w:val="22"/>
        </w:rPr>
        <w:t>será</w:t>
      </w:r>
      <w:r>
        <w:rPr>
          <w:spacing w:val="39"/>
          <w:sz w:val="22"/>
        </w:rPr>
        <w:t> </w:t>
      </w:r>
      <w:r>
        <w:rPr>
          <w:sz w:val="22"/>
        </w:rPr>
        <w:t>la</w:t>
      </w:r>
      <w:r>
        <w:rPr>
          <w:spacing w:val="39"/>
          <w:sz w:val="22"/>
        </w:rPr>
        <w:t> </w:t>
      </w:r>
      <w:r>
        <w:rPr>
          <w:sz w:val="22"/>
        </w:rPr>
        <w:t>de</w:t>
      </w:r>
      <w:r>
        <w:rPr>
          <w:spacing w:val="40"/>
          <w:sz w:val="22"/>
        </w:rPr>
        <w:t> </w:t>
      </w:r>
      <w:r>
        <w:rPr>
          <w:sz w:val="22"/>
        </w:rPr>
        <w:t>la</w:t>
      </w:r>
      <w:r>
        <w:rPr>
          <w:spacing w:val="39"/>
          <w:sz w:val="22"/>
        </w:rPr>
        <w:t> </w:t>
      </w:r>
      <w:r>
        <w:rPr>
          <w:sz w:val="22"/>
        </w:rPr>
        <w:t>Federación,</w:t>
      </w:r>
      <w:r>
        <w:rPr>
          <w:spacing w:val="40"/>
          <w:sz w:val="22"/>
        </w:rPr>
        <w:t> </w:t>
      </w:r>
      <w:r>
        <w:rPr>
          <w:sz w:val="22"/>
        </w:rPr>
        <w:t>estando</w:t>
      </w:r>
      <w:r>
        <w:rPr>
          <w:spacing w:val="40"/>
          <w:sz w:val="22"/>
        </w:rPr>
        <w:t> </w:t>
      </w:r>
      <w:r>
        <w:rPr>
          <w:sz w:val="22"/>
        </w:rPr>
        <w:t>asistida</w:t>
      </w:r>
      <w:r>
        <w:rPr>
          <w:spacing w:val="39"/>
          <w:sz w:val="22"/>
        </w:rPr>
        <w:t> </w:t>
      </w:r>
      <w:r>
        <w:rPr>
          <w:sz w:val="22"/>
        </w:rPr>
        <w:t>en</w:t>
      </w:r>
      <w:r>
        <w:rPr>
          <w:spacing w:val="40"/>
          <w:sz w:val="22"/>
        </w:rPr>
        <w:t> </w:t>
      </w:r>
      <w:r>
        <w:rPr>
          <w:sz w:val="22"/>
        </w:rPr>
        <w:t>sus labores por el personal administrativo de la misma.</w:t>
      </w:r>
    </w:p>
    <w:p>
      <w:pPr>
        <w:pStyle w:val="ListParagraph"/>
        <w:numPr>
          <w:ilvl w:val="0"/>
          <w:numId w:val="8"/>
        </w:numPr>
        <w:tabs>
          <w:tab w:pos="617" w:val="left" w:leader="none"/>
          <w:tab w:pos="619" w:val="left" w:leader="none"/>
        </w:tabs>
        <w:spacing w:line="240" w:lineRule="auto" w:before="267" w:after="0"/>
        <w:ind w:left="619" w:right="257" w:hanging="360"/>
        <w:jc w:val="both"/>
        <w:rPr>
          <w:sz w:val="22"/>
        </w:rPr>
      </w:pPr>
      <w:r>
        <w:rPr>
          <w:sz w:val="22"/>
        </w:rPr>
        <w:t>Los documentos dirigidos a la Junta Electoral Federativa serán registrados de entrada en el correspondiente libro de registro de la federación y podrán ser enviados por cualquier medio que acredite fehacientemente su recepción o ser entregados en mano. A tal efecto, el horario de apertura y cierre de los servicios administrativos de la Federación será de lunes a viernes, de 11:00 a 14:00 horas y de 19:00 a 21:00 horas; y los sábados de 12:00 a 14:00 horas.</w:t>
      </w:r>
    </w:p>
    <w:p>
      <w:pPr>
        <w:pStyle w:val="BodyText"/>
      </w:pPr>
    </w:p>
    <w:p>
      <w:pPr>
        <w:pStyle w:val="ListParagraph"/>
        <w:numPr>
          <w:ilvl w:val="0"/>
          <w:numId w:val="8"/>
        </w:numPr>
        <w:tabs>
          <w:tab w:pos="617" w:val="left" w:leader="none"/>
          <w:tab w:pos="619" w:val="left" w:leader="none"/>
        </w:tabs>
        <w:spacing w:line="240" w:lineRule="auto" w:before="1" w:after="0"/>
        <w:ind w:left="619" w:right="260" w:hanging="360"/>
        <w:jc w:val="left"/>
        <w:rPr>
          <w:sz w:val="22"/>
        </w:rPr>
      </w:pPr>
      <w:r>
        <w:rPr>
          <w:sz w:val="22"/>
        </w:rPr>
        <w:t>Los</w:t>
      </w:r>
      <w:r>
        <w:rPr>
          <w:spacing w:val="36"/>
          <w:sz w:val="22"/>
        </w:rPr>
        <w:t> </w:t>
      </w:r>
      <w:r>
        <w:rPr>
          <w:sz w:val="22"/>
        </w:rPr>
        <w:t>documentos</w:t>
      </w:r>
      <w:r>
        <w:rPr>
          <w:spacing w:val="36"/>
          <w:sz w:val="22"/>
        </w:rPr>
        <w:t> </w:t>
      </w:r>
      <w:r>
        <w:rPr>
          <w:sz w:val="22"/>
        </w:rPr>
        <w:t>remitidos</w:t>
      </w:r>
      <w:r>
        <w:rPr>
          <w:spacing w:val="32"/>
          <w:sz w:val="22"/>
        </w:rPr>
        <w:t> </w:t>
      </w:r>
      <w:r>
        <w:rPr>
          <w:sz w:val="22"/>
        </w:rPr>
        <w:t>vía</w:t>
      </w:r>
      <w:r>
        <w:rPr>
          <w:spacing w:val="33"/>
          <w:sz w:val="22"/>
        </w:rPr>
        <w:t> </w:t>
      </w:r>
      <w:r>
        <w:rPr>
          <w:sz w:val="22"/>
        </w:rPr>
        <w:t>fax</w:t>
      </w:r>
      <w:r>
        <w:rPr>
          <w:spacing w:val="35"/>
          <w:sz w:val="22"/>
        </w:rPr>
        <w:t> </w:t>
      </w:r>
      <w:r>
        <w:rPr>
          <w:sz w:val="22"/>
        </w:rPr>
        <w:t>y</w:t>
      </w:r>
      <w:r>
        <w:rPr>
          <w:spacing w:val="34"/>
          <w:sz w:val="22"/>
        </w:rPr>
        <w:t> </w:t>
      </w:r>
      <w:r>
        <w:rPr>
          <w:sz w:val="22"/>
        </w:rPr>
        <w:t>correo</w:t>
      </w:r>
      <w:r>
        <w:rPr>
          <w:spacing w:val="30"/>
          <w:sz w:val="22"/>
        </w:rPr>
        <w:t> </w:t>
      </w:r>
      <w:r>
        <w:rPr>
          <w:sz w:val="22"/>
        </w:rPr>
        <w:t>electrónico</w:t>
      </w:r>
      <w:r>
        <w:rPr>
          <w:spacing w:val="34"/>
          <w:sz w:val="22"/>
        </w:rPr>
        <w:t> </w:t>
      </w:r>
      <w:r>
        <w:rPr>
          <w:sz w:val="22"/>
        </w:rPr>
        <w:t>tendrán</w:t>
      </w:r>
      <w:r>
        <w:rPr>
          <w:spacing w:val="34"/>
          <w:sz w:val="22"/>
        </w:rPr>
        <w:t> </w:t>
      </w:r>
      <w:r>
        <w:rPr>
          <w:sz w:val="22"/>
        </w:rPr>
        <w:t>validez</w:t>
      </w:r>
      <w:r>
        <w:rPr>
          <w:spacing w:val="35"/>
          <w:sz w:val="22"/>
        </w:rPr>
        <w:t> </w:t>
      </w:r>
      <w:r>
        <w:rPr>
          <w:sz w:val="22"/>
        </w:rPr>
        <w:t>provisional</w:t>
      </w:r>
      <w:r>
        <w:rPr>
          <w:spacing w:val="36"/>
          <w:sz w:val="22"/>
        </w:rPr>
        <w:t> </w:t>
      </w:r>
      <w:r>
        <w:rPr>
          <w:sz w:val="22"/>
        </w:rPr>
        <w:t>hasta</w:t>
      </w:r>
      <w:r>
        <w:rPr>
          <w:spacing w:val="33"/>
          <w:sz w:val="22"/>
        </w:rPr>
        <w:t> </w:t>
      </w:r>
      <w:r>
        <w:rPr>
          <w:sz w:val="22"/>
        </w:rPr>
        <w:t>la llegada, en el plazo de cuarenta y ocho horas, de los correspondientes originales.</w:t>
      </w:r>
    </w:p>
    <w:p>
      <w:pPr>
        <w:pStyle w:val="BodyText"/>
      </w:pPr>
    </w:p>
    <w:p>
      <w:pPr>
        <w:pStyle w:val="BodyText"/>
        <w:spacing w:before="1"/>
      </w:pPr>
    </w:p>
    <w:p>
      <w:pPr>
        <w:pStyle w:val="Heading3"/>
      </w:pPr>
      <w:r>
        <w:rPr/>
        <w:t>ARTÍCULO</w:t>
      </w:r>
      <w:r>
        <w:rPr>
          <w:spacing w:val="-6"/>
        </w:rPr>
        <w:t> </w:t>
      </w:r>
      <w:r>
        <w:rPr/>
        <w:t>15:</w:t>
      </w:r>
      <w:r>
        <w:rPr>
          <w:spacing w:val="-5"/>
        </w:rPr>
        <w:t> </w:t>
      </w:r>
      <w:r>
        <w:rPr>
          <w:spacing w:val="-2"/>
        </w:rPr>
        <w:t>Reuniones.</w:t>
      </w:r>
    </w:p>
    <w:p>
      <w:pPr>
        <w:pStyle w:val="ListParagraph"/>
        <w:numPr>
          <w:ilvl w:val="0"/>
          <w:numId w:val="9"/>
        </w:numPr>
        <w:tabs>
          <w:tab w:pos="617" w:val="left" w:leader="none"/>
          <w:tab w:pos="619" w:val="left" w:leader="none"/>
        </w:tabs>
        <w:spacing w:line="240" w:lineRule="auto" w:before="268" w:after="0"/>
        <w:ind w:left="619" w:right="258" w:hanging="360"/>
        <w:jc w:val="both"/>
        <w:rPr>
          <w:sz w:val="22"/>
        </w:rPr>
      </w:pPr>
      <w:r>
        <w:rPr>
          <w:sz w:val="22"/>
        </w:rPr>
        <w:t>Las convocatorias de las reuniones de la Junta Electoral Federativa serán efectuadas por el Secretario y de orden del Presidente de la misma, al menos en los días establecidos en el Calendario y Reglamento Electorales y siempre que su actuación sea precisa. Quedará válidamente constituida cuando asista la mayoría de sus miembros, siendo obligatoria la presencia del Presidente y el Secretario.</w:t>
      </w:r>
    </w:p>
    <w:p>
      <w:pPr>
        <w:pStyle w:val="BodyText"/>
      </w:pPr>
    </w:p>
    <w:p>
      <w:pPr>
        <w:pStyle w:val="ListParagraph"/>
        <w:numPr>
          <w:ilvl w:val="0"/>
          <w:numId w:val="9"/>
        </w:numPr>
        <w:tabs>
          <w:tab w:pos="616" w:val="left" w:leader="none"/>
          <w:tab w:pos="619" w:val="left" w:leader="none"/>
        </w:tabs>
        <w:spacing w:line="240" w:lineRule="auto" w:before="0" w:after="0"/>
        <w:ind w:left="619" w:right="262" w:hanging="361"/>
        <w:jc w:val="left"/>
        <w:rPr>
          <w:sz w:val="22"/>
        </w:rPr>
      </w:pPr>
      <w:r>
        <w:rPr>
          <w:sz w:val="22"/>
        </w:rPr>
        <w:t>En todo caso, deberá garantizarse la permanencia del órgano durante los días en que puedan los electores requerir la certificación que les habilite para emitir el voto por correo.</w:t>
      </w:r>
    </w:p>
    <w:p>
      <w:pPr>
        <w:pStyle w:val="ListParagraph"/>
        <w:numPr>
          <w:ilvl w:val="0"/>
          <w:numId w:val="9"/>
        </w:numPr>
        <w:tabs>
          <w:tab w:pos="617" w:val="left" w:leader="none"/>
          <w:tab w:pos="619" w:val="left" w:leader="none"/>
        </w:tabs>
        <w:spacing w:line="240" w:lineRule="auto" w:before="267" w:after="0"/>
        <w:ind w:left="619" w:right="260" w:hanging="360"/>
        <w:jc w:val="left"/>
        <w:rPr>
          <w:sz w:val="22"/>
        </w:rPr>
      </w:pPr>
      <w:r>
        <w:rPr>
          <w:sz w:val="22"/>
        </w:rPr>
        <w:t>Las</w:t>
      </w:r>
      <w:r>
        <w:rPr>
          <w:spacing w:val="40"/>
          <w:sz w:val="22"/>
        </w:rPr>
        <w:t> </w:t>
      </w:r>
      <w:r>
        <w:rPr>
          <w:sz w:val="22"/>
        </w:rPr>
        <w:t>convocatorias</w:t>
      </w:r>
      <w:r>
        <w:rPr>
          <w:spacing w:val="40"/>
          <w:sz w:val="22"/>
        </w:rPr>
        <w:t> </w:t>
      </w:r>
      <w:r>
        <w:rPr>
          <w:sz w:val="22"/>
        </w:rPr>
        <w:t>de</w:t>
      </w:r>
      <w:r>
        <w:rPr>
          <w:spacing w:val="40"/>
          <w:sz w:val="22"/>
        </w:rPr>
        <w:t> </w:t>
      </w:r>
      <w:r>
        <w:rPr>
          <w:sz w:val="22"/>
        </w:rPr>
        <w:t>las</w:t>
      </w:r>
      <w:r>
        <w:rPr>
          <w:spacing w:val="40"/>
          <w:sz w:val="22"/>
        </w:rPr>
        <w:t> </w:t>
      </w:r>
      <w:r>
        <w:rPr>
          <w:sz w:val="22"/>
        </w:rPr>
        <w:t>reuniones</w:t>
      </w:r>
      <w:r>
        <w:rPr>
          <w:spacing w:val="40"/>
          <w:sz w:val="22"/>
        </w:rPr>
        <w:t> </w:t>
      </w:r>
      <w:r>
        <w:rPr>
          <w:sz w:val="22"/>
        </w:rPr>
        <w:t>deberán</w:t>
      </w:r>
      <w:r>
        <w:rPr>
          <w:spacing w:val="40"/>
          <w:sz w:val="22"/>
        </w:rPr>
        <w:t> </w:t>
      </w:r>
      <w:r>
        <w:rPr>
          <w:sz w:val="22"/>
        </w:rPr>
        <w:t>ser</w:t>
      </w:r>
      <w:r>
        <w:rPr>
          <w:spacing w:val="40"/>
          <w:sz w:val="22"/>
        </w:rPr>
        <w:t> </w:t>
      </w:r>
      <w:r>
        <w:rPr>
          <w:sz w:val="22"/>
        </w:rPr>
        <w:t>comunicadas</w:t>
      </w:r>
      <w:r>
        <w:rPr>
          <w:spacing w:val="40"/>
          <w:sz w:val="22"/>
        </w:rPr>
        <w:t> </w:t>
      </w:r>
      <w:r>
        <w:rPr>
          <w:sz w:val="22"/>
        </w:rPr>
        <w:t>a</w:t>
      </w:r>
      <w:r>
        <w:rPr>
          <w:spacing w:val="40"/>
          <w:sz w:val="22"/>
        </w:rPr>
        <w:t> </w:t>
      </w:r>
      <w:r>
        <w:rPr>
          <w:sz w:val="22"/>
        </w:rPr>
        <w:t>la</w:t>
      </w:r>
      <w:r>
        <w:rPr>
          <w:spacing w:val="40"/>
          <w:sz w:val="22"/>
        </w:rPr>
        <w:t> </w:t>
      </w:r>
      <w:r>
        <w:rPr>
          <w:sz w:val="22"/>
        </w:rPr>
        <w:t>Dirección</w:t>
      </w:r>
      <w:r>
        <w:rPr>
          <w:spacing w:val="40"/>
          <w:sz w:val="22"/>
        </w:rPr>
        <w:t> </w:t>
      </w:r>
      <w:r>
        <w:rPr>
          <w:sz w:val="22"/>
        </w:rPr>
        <w:t>General</w:t>
      </w:r>
      <w:r>
        <w:rPr>
          <w:spacing w:val="40"/>
          <w:sz w:val="22"/>
        </w:rPr>
        <w:t> </w:t>
      </w:r>
      <w:r>
        <w:rPr>
          <w:sz w:val="22"/>
        </w:rPr>
        <w:t>de</w:t>
      </w:r>
      <w:r>
        <w:rPr>
          <w:spacing w:val="40"/>
          <w:sz w:val="22"/>
        </w:rPr>
        <w:t> </w:t>
      </w:r>
      <w:r>
        <w:rPr>
          <w:sz w:val="22"/>
        </w:rPr>
        <w:t>Deportes con, al menos, veinticuatro horas de antelación.</w:t>
      </w:r>
    </w:p>
    <w:p>
      <w:pPr>
        <w:pStyle w:val="BodyText"/>
        <w:spacing w:before="2"/>
      </w:pPr>
    </w:p>
    <w:p>
      <w:pPr>
        <w:pStyle w:val="ListParagraph"/>
        <w:numPr>
          <w:ilvl w:val="0"/>
          <w:numId w:val="9"/>
        </w:numPr>
        <w:tabs>
          <w:tab w:pos="617" w:val="left" w:leader="none"/>
          <w:tab w:pos="619" w:val="left" w:leader="none"/>
        </w:tabs>
        <w:spacing w:line="240" w:lineRule="auto" w:before="0" w:after="0"/>
        <w:ind w:left="619" w:right="263" w:hanging="360"/>
        <w:jc w:val="left"/>
        <w:rPr>
          <w:sz w:val="22"/>
        </w:rPr>
      </w:pPr>
      <w:r>
        <w:rPr>
          <w:sz w:val="22"/>
        </w:rPr>
        <w:t>La</w:t>
      </w:r>
      <w:r>
        <w:rPr>
          <w:spacing w:val="40"/>
          <w:sz w:val="22"/>
        </w:rPr>
        <w:t> </w:t>
      </w:r>
      <w:r>
        <w:rPr>
          <w:sz w:val="22"/>
        </w:rPr>
        <w:t>Consejería</w:t>
      </w:r>
      <w:r>
        <w:rPr>
          <w:spacing w:val="40"/>
          <w:sz w:val="22"/>
        </w:rPr>
        <w:t> </w:t>
      </w:r>
      <w:r>
        <w:rPr>
          <w:sz w:val="22"/>
        </w:rPr>
        <w:t>de</w:t>
      </w:r>
      <w:r>
        <w:rPr>
          <w:spacing w:val="40"/>
          <w:sz w:val="22"/>
        </w:rPr>
        <w:t> </w:t>
      </w:r>
      <w:r>
        <w:rPr>
          <w:sz w:val="22"/>
        </w:rPr>
        <w:t>Educación</w:t>
      </w:r>
      <w:r>
        <w:rPr>
          <w:spacing w:val="40"/>
          <w:sz w:val="22"/>
        </w:rPr>
        <w:t> </w:t>
      </w:r>
      <w:r>
        <w:rPr>
          <w:sz w:val="22"/>
        </w:rPr>
        <w:t>y</w:t>
      </w:r>
      <w:r>
        <w:rPr>
          <w:spacing w:val="40"/>
          <w:sz w:val="22"/>
        </w:rPr>
        <w:t> </w:t>
      </w:r>
      <w:r>
        <w:rPr>
          <w:sz w:val="22"/>
        </w:rPr>
        <w:t>Empleo</w:t>
      </w:r>
      <w:r>
        <w:rPr>
          <w:spacing w:val="40"/>
          <w:sz w:val="22"/>
        </w:rPr>
        <w:t> </w:t>
      </w:r>
      <w:r>
        <w:rPr>
          <w:sz w:val="22"/>
        </w:rPr>
        <w:t>podrá</w:t>
      </w:r>
      <w:r>
        <w:rPr>
          <w:spacing w:val="40"/>
          <w:sz w:val="22"/>
        </w:rPr>
        <w:t> </w:t>
      </w:r>
      <w:r>
        <w:rPr>
          <w:sz w:val="22"/>
        </w:rPr>
        <w:t>designar,</w:t>
      </w:r>
      <w:r>
        <w:rPr>
          <w:spacing w:val="40"/>
          <w:sz w:val="22"/>
        </w:rPr>
        <w:t> </w:t>
      </w:r>
      <w:r>
        <w:rPr>
          <w:sz w:val="22"/>
        </w:rPr>
        <w:t>de</w:t>
      </w:r>
      <w:r>
        <w:rPr>
          <w:spacing w:val="40"/>
          <w:sz w:val="22"/>
        </w:rPr>
        <w:t> </w:t>
      </w:r>
      <w:r>
        <w:rPr>
          <w:sz w:val="22"/>
        </w:rPr>
        <w:t>oficio</w:t>
      </w:r>
      <w:r>
        <w:rPr>
          <w:spacing w:val="40"/>
          <w:sz w:val="22"/>
        </w:rPr>
        <w:t> </w:t>
      </w:r>
      <w:r>
        <w:rPr>
          <w:sz w:val="22"/>
        </w:rPr>
        <w:t>o</w:t>
      </w:r>
      <w:r>
        <w:rPr>
          <w:spacing w:val="64"/>
          <w:sz w:val="22"/>
        </w:rPr>
        <w:t> </w:t>
      </w:r>
      <w:r>
        <w:rPr>
          <w:sz w:val="22"/>
        </w:rPr>
        <w:t>a</w:t>
      </w:r>
      <w:r>
        <w:rPr>
          <w:spacing w:val="40"/>
          <w:sz w:val="22"/>
        </w:rPr>
        <w:t> </w:t>
      </w:r>
      <w:r>
        <w:rPr>
          <w:sz w:val="22"/>
        </w:rPr>
        <w:t>instancia</w:t>
      </w:r>
      <w:r>
        <w:rPr>
          <w:spacing w:val="40"/>
          <w:sz w:val="22"/>
        </w:rPr>
        <w:t> </w:t>
      </w:r>
      <w:r>
        <w:rPr>
          <w:sz w:val="22"/>
        </w:rPr>
        <w:t>de</w:t>
      </w:r>
      <w:r>
        <w:rPr>
          <w:spacing w:val="63"/>
          <w:sz w:val="22"/>
        </w:rPr>
        <w:t> </w:t>
      </w:r>
      <w:r>
        <w:rPr>
          <w:sz w:val="22"/>
        </w:rPr>
        <w:t>parte,</w:t>
      </w:r>
      <w:r>
        <w:rPr>
          <w:spacing w:val="40"/>
          <w:sz w:val="22"/>
        </w:rPr>
        <w:t> </w:t>
      </w:r>
      <w:r>
        <w:rPr>
          <w:sz w:val="22"/>
        </w:rPr>
        <w:t>observadores para las reuniones de la Junta Electoral Federativa.</w:t>
      </w:r>
    </w:p>
    <w:p>
      <w:pPr>
        <w:pStyle w:val="BodyText"/>
        <w:spacing w:before="266"/>
      </w:pPr>
    </w:p>
    <w:p>
      <w:pPr>
        <w:pStyle w:val="Heading3"/>
      </w:pPr>
      <w:r>
        <w:rPr/>
        <w:t>ARTÍCULO</w:t>
      </w:r>
      <w:r>
        <w:rPr>
          <w:spacing w:val="-6"/>
        </w:rPr>
        <w:t> </w:t>
      </w:r>
      <w:r>
        <w:rPr/>
        <w:t>16:</w:t>
      </w:r>
      <w:r>
        <w:rPr>
          <w:spacing w:val="-1"/>
        </w:rPr>
        <w:t> </w:t>
      </w:r>
      <w:r>
        <w:rPr>
          <w:spacing w:val="-2"/>
        </w:rPr>
        <w:t>Acuerdos.</w:t>
      </w:r>
    </w:p>
    <w:p>
      <w:pPr>
        <w:pStyle w:val="ListParagraph"/>
        <w:numPr>
          <w:ilvl w:val="0"/>
          <w:numId w:val="10"/>
        </w:numPr>
        <w:tabs>
          <w:tab w:pos="617" w:val="left" w:leader="none"/>
          <w:tab w:pos="619" w:val="left" w:leader="none"/>
        </w:tabs>
        <w:spacing w:line="240" w:lineRule="auto" w:before="267" w:after="0"/>
        <w:ind w:left="619" w:right="256" w:hanging="360"/>
        <w:jc w:val="both"/>
        <w:rPr>
          <w:sz w:val="22"/>
        </w:rPr>
      </w:pPr>
      <w:r>
        <w:rPr>
          <w:sz w:val="22"/>
        </w:rPr>
        <w:t>Los acuerdos de la Junta Electoral Federativa se adoptarán por mayoría simple de los asistentes, teniendo el Presidente voto de calidad en caso de empate. De la reunión se levantará la correspondiente acta en la que se hará constar, de la manera más exacta posible, lo ocurrido en la misma. Igualmente se relacionarán los votos particulares al acuerdo que pudieran existir.</w:t>
      </w:r>
    </w:p>
    <w:p>
      <w:pPr>
        <w:pStyle w:val="BodyText"/>
        <w:spacing w:before="1"/>
      </w:pPr>
    </w:p>
    <w:p>
      <w:pPr>
        <w:pStyle w:val="ListParagraph"/>
        <w:numPr>
          <w:ilvl w:val="0"/>
          <w:numId w:val="10"/>
        </w:numPr>
        <w:tabs>
          <w:tab w:pos="617" w:val="left" w:leader="none"/>
          <w:tab w:pos="619" w:val="left" w:leader="none"/>
        </w:tabs>
        <w:spacing w:line="242" w:lineRule="auto" w:before="0" w:after="0"/>
        <w:ind w:left="619" w:right="259" w:hanging="360"/>
        <w:jc w:val="both"/>
        <w:rPr>
          <w:sz w:val="22"/>
        </w:rPr>
      </w:pPr>
      <w:r>
        <w:rPr>
          <w:sz w:val="22"/>
        </w:rPr>
        <w:t>Los acuerdos de la Junta Electoral Federativa serán comunicados a los interesados formalmente y por el medio que se considere más rápido, siempre por escrito y con acuse de </w:t>
      </w:r>
      <w:r>
        <w:rPr>
          <w:spacing w:val="-2"/>
          <w:sz w:val="22"/>
        </w:rPr>
        <w:t>recibo.</w:t>
      </w:r>
    </w:p>
    <w:p>
      <w:pPr>
        <w:pStyle w:val="ListParagraph"/>
        <w:spacing w:after="0" w:line="242" w:lineRule="auto"/>
        <w:jc w:val="both"/>
        <w:rPr>
          <w:sz w:val="22"/>
        </w:rPr>
        <w:sectPr>
          <w:pgSz w:w="12240" w:h="15840"/>
          <w:pgMar w:header="825" w:footer="746" w:top="1820" w:bottom="940" w:left="1440" w:right="1440"/>
        </w:sectPr>
      </w:pPr>
    </w:p>
    <w:p>
      <w:pPr>
        <w:pStyle w:val="BodyText"/>
        <w:spacing w:before="197"/>
      </w:pPr>
    </w:p>
    <w:p>
      <w:pPr>
        <w:pStyle w:val="ListParagraph"/>
        <w:numPr>
          <w:ilvl w:val="0"/>
          <w:numId w:val="10"/>
        </w:numPr>
        <w:tabs>
          <w:tab w:pos="617" w:val="left" w:leader="none"/>
          <w:tab w:pos="619" w:val="left" w:leader="none"/>
        </w:tabs>
        <w:spacing w:line="240" w:lineRule="auto" w:before="1" w:after="0"/>
        <w:ind w:left="619" w:right="258" w:hanging="360"/>
        <w:jc w:val="both"/>
        <w:rPr>
          <w:sz w:val="22"/>
        </w:rPr>
      </w:pPr>
      <w:r>
        <w:rPr>
          <w:sz w:val="22"/>
        </w:rPr>
        <w:t>Las resoluciones de la Junta Electoral Federativa podrán ser recurridas ante el Comité de Garantías Electorales de las Federaciones Deportivas Extremeñas en el plazo de siete días hábiles desde su notificación, excepto en el supuesto que concierna al censo electoral que</w:t>
      </w:r>
      <w:r>
        <w:rPr>
          <w:spacing w:val="80"/>
          <w:sz w:val="22"/>
        </w:rPr>
        <w:t> </w:t>
      </w:r>
      <w:r>
        <w:rPr>
          <w:sz w:val="22"/>
        </w:rPr>
        <w:t>será de tres días.</w:t>
      </w:r>
    </w:p>
    <w:p>
      <w:pPr>
        <w:pStyle w:val="BodyText"/>
      </w:pPr>
    </w:p>
    <w:p>
      <w:pPr>
        <w:pStyle w:val="BodyText"/>
      </w:pPr>
    </w:p>
    <w:p>
      <w:pPr>
        <w:spacing w:before="0"/>
        <w:ind w:left="11" w:right="11" w:firstLine="0"/>
        <w:jc w:val="center"/>
        <w:rPr>
          <w:b/>
          <w:i/>
          <w:sz w:val="22"/>
        </w:rPr>
      </w:pPr>
      <w:r>
        <w:rPr>
          <w:b/>
          <w:i/>
          <w:sz w:val="22"/>
        </w:rPr>
        <w:t>Sección</w:t>
      </w:r>
      <w:r>
        <w:rPr>
          <w:b/>
          <w:i/>
          <w:spacing w:val="-4"/>
          <w:sz w:val="22"/>
        </w:rPr>
        <w:t> </w:t>
      </w:r>
      <w:r>
        <w:rPr>
          <w:b/>
          <w:i/>
          <w:sz w:val="22"/>
        </w:rPr>
        <w:t>2ª:</w:t>
      </w:r>
      <w:r>
        <w:rPr>
          <w:b/>
          <w:i/>
          <w:spacing w:val="-4"/>
          <w:sz w:val="22"/>
        </w:rPr>
        <w:t> </w:t>
      </w:r>
      <w:r>
        <w:rPr>
          <w:b/>
          <w:i/>
          <w:sz w:val="22"/>
        </w:rPr>
        <w:t>Mesas</w:t>
      </w:r>
      <w:r>
        <w:rPr>
          <w:b/>
          <w:i/>
          <w:spacing w:val="-2"/>
          <w:sz w:val="22"/>
        </w:rPr>
        <w:t> Electorales.</w:t>
      </w:r>
    </w:p>
    <w:p>
      <w:pPr>
        <w:pStyle w:val="BodyText"/>
        <w:rPr>
          <w:b/>
          <w:i/>
        </w:rPr>
      </w:pPr>
    </w:p>
    <w:p>
      <w:pPr>
        <w:pStyle w:val="BodyText"/>
        <w:spacing w:before="2"/>
        <w:rPr>
          <w:b/>
          <w:i/>
        </w:rPr>
      </w:pPr>
    </w:p>
    <w:p>
      <w:pPr>
        <w:pStyle w:val="Heading3"/>
        <w:ind w:left="260"/>
      </w:pPr>
      <w:r>
        <w:rPr/>
        <w:t>ARTÍCULO</w:t>
      </w:r>
      <w:r>
        <w:rPr>
          <w:spacing w:val="-6"/>
        </w:rPr>
        <w:t> </w:t>
      </w:r>
      <w:r>
        <w:rPr/>
        <w:t>17:</w:t>
      </w:r>
      <w:r>
        <w:rPr>
          <w:spacing w:val="-1"/>
        </w:rPr>
        <w:t> </w:t>
      </w:r>
      <w:r>
        <w:rPr>
          <w:spacing w:val="-2"/>
        </w:rPr>
        <w:t>Composición.</w:t>
      </w:r>
    </w:p>
    <w:p>
      <w:pPr>
        <w:pStyle w:val="ListParagraph"/>
        <w:numPr>
          <w:ilvl w:val="0"/>
          <w:numId w:val="11"/>
        </w:numPr>
        <w:tabs>
          <w:tab w:pos="542" w:val="left" w:leader="none"/>
          <w:tab w:pos="544" w:val="left" w:leader="none"/>
        </w:tabs>
        <w:spacing w:line="240" w:lineRule="auto" w:before="268" w:after="0"/>
        <w:ind w:left="544" w:right="261" w:hanging="285"/>
        <w:jc w:val="left"/>
        <w:rPr>
          <w:sz w:val="22"/>
        </w:rPr>
      </w:pPr>
      <w:r>
        <w:rPr>
          <w:sz w:val="22"/>
        </w:rPr>
        <w:t>Las Mesas Electorales estarán compuestas por tres miembros, actuando uno como presidente, otro como secretario y el tercero como vocal.</w:t>
      </w:r>
    </w:p>
    <w:p>
      <w:pPr>
        <w:pStyle w:val="ListParagraph"/>
        <w:numPr>
          <w:ilvl w:val="0"/>
          <w:numId w:val="11"/>
        </w:numPr>
        <w:tabs>
          <w:tab w:pos="542" w:val="left" w:leader="none"/>
          <w:tab w:pos="544" w:val="left" w:leader="none"/>
        </w:tabs>
        <w:spacing w:line="242" w:lineRule="auto" w:before="266" w:after="0"/>
        <w:ind w:left="544" w:right="261" w:hanging="285"/>
        <w:jc w:val="both"/>
        <w:rPr>
          <w:sz w:val="22"/>
        </w:rPr>
      </w:pPr>
      <w:r>
        <w:rPr>
          <w:sz w:val="22"/>
        </w:rPr>
        <w:t>La</w:t>
      </w:r>
      <w:r>
        <w:rPr>
          <w:spacing w:val="-3"/>
          <w:sz w:val="22"/>
        </w:rPr>
        <w:t> </w:t>
      </w:r>
      <w:r>
        <w:rPr>
          <w:sz w:val="22"/>
        </w:rPr>
        <w:t>elección</w:t>
      </w:r>
      <w:r>
        <w:rPr>
          <w:spacing w:val="-1"/>
          <w:sz w:val="22"/>
        </w:rPr>
        <w:t> </w:t>
      </w:r>
      <w:r>
        <w:rPr>
          <w:sz w:val="22"/>
        </w:rPr>
        <w:t>de</w:t>
      </w:r>
      <w:r>
        <w:rPr>
          <w:spacing w:val="-3"/>
          <w:sz w:val="22"/>
        </w:rPr>
        <w:t> </w:t>
      </w:r>
      <w:r>
        <w:rPr>
          <w:sz w:val="22"/>
        </w:rPr>
        <w:t>los miembros de</w:t>
      </w:r>
      <w:r>
        <w:rPr>
          <w:spacing w:val="-7"/>
          <w:sz w:val="22"/>
        </w:rPr>
        <w:t> </w:t>
      </w:r>
      <w:r>
        <w:rPr>
          <w:sz w:val="22"/>
        </w:rPr>
        <w:t>las Mesas Electorales se</w:t>
      </w:r>
      <w:r>
        <w:rPr>
          <w:spacing w:val="-3"/>
          <w:sz w:val="22"/>
        </w:rPr>
        <w:t> </w:t>
      </w:r>
      <w:r>
        <w:rPr>
          <w:sz w:val="22"/>
        </w:rPr>
        <w:t>efectuará</w:t>
      </w:r>
      <w:r>
        <w:rPr>
          <w:spacing w:val="-3"/>
          <w:sz w:val="22"/>
        </w:rPr>
        <w:t> </w:t>
      </w:r>
      <w:r>
        <w:rPr>
          <w:sz w:val="22"/>
        </w:rPr>
        <w:t>mediante</w:t>
      </w:r>
      <w:r>
        <w:rPr>
          <w:spacing w:val="-3"/>
          <w:sz w:val="22"/>
        </w:rPr>
        <w:t> </w:t>
      </w:r>
      <w:r>
        <w:rPr>
          <w:sz w:val="22"/>
        </w:rPr>
        <w:t>sorteo</w:t>
      </w:r>
      <w:r>
        <w:rPr>
          <w:spacing w:val="-1"/>
          <w:sz w:val="22"/>
        </w:rPr>
        <w:t> </w:t>
      </w:r>
      <w:r>
        <w:rPr>
          <w:sz w:val="22"/>
        </w:rPr>
        <w:t>de</w:t>
      </w:r>
      <w:r>
        <w:rPr>
          <w:spacing w:val="-3"/>
          <w:sz w:val="22"/>
        </w:rPr>
        <w:t> </w:t>
      </w:r>
      <w:r>
        <w:rPr>
          <w:sz w:val="22"/>
        </w:rPr>
        <w:t>entre</w:t>
      </w:r>
      <w:r>
        <w:rPr>
          <w:spacing w:val="-3"/>
          <w:sz w:val="22"/>
        </w:rPr>
        <w:t> </w:t>
      </w:r>
      <w:r>
        <w:rPr>
          <w:sz w:val="22"/>
        </w:rPr>
        <w:t>los censados en cualquiera de los estamentos, designándose tres titulares y tres suplentes.</w:t>
      </w:r>
    </w:p>
    <w:p>
      <w:pPr>
        <w:pStyle w:val="ListParagraph"/>
        <w:numPr>
          <w:ilvl w:val="0"/>
          <w:numId w:val="11"/>
        </w:numPr>
        <w:tabs>
          <w:tab w:pos="542" w:val="left" w:leader="none"/>
          <w:tab w:pos="544" w:val="left" w:leader="none"/>
        </w:tabs>
        <w:spacing w:line="240" w:lineRule="auto" w:before="266" w:after="0"/>
        <w:ind w:left="544" w:right="256" w:hanging="285"/>
        <w:jc w:val="left"/>
        <w:rPr>
          <w:sz w:val="22"/>
        </w:rPr>
      </w:pPr>
      <w:r>
        <w:rPr>
          <w:sz w:val="22"/>
        </w:rPr>
        <w:t>Los miembros de las Mesas Electorales no podrán ser candidatos a miembros de la Asamblea</w:t>
      </w:r>
      <w:r>
        <w:rPr>
          <w:spacing w:val="40"/>
          <w:sz w:val="22"/>
        </w:rPr>
        <w:t> </w:t>
      </w:r>
      <w:r>
        <w:rPr>
          <w:spacing w:val="-2"/>
          <w:sz w:val="22"/>
        </w:rPr>
        <w:t>General.</w:t>
      </w:r>
    </w:p>
    <w:p>
      <w:pPr>
        <w:pStyle w:val="ListParagraph"/>
        <w:numPr>
          <w:ilvl w:val="0"/>
          <w:numId w:val="11"/>
        </w:numPr>
        <w:tabs>
          <w:tab w:pos="542" w:val="left" w:leader="none"/>
          <w:tab w:pos="544" w:val="left" w:leader="none"/>
        </w:tabs>
        <w:spacing w:line="240" w:lineRule="auto" w:before="267" w:after="0"/>
        <w:ind w:left="544" w:right="255" w:hanging="285"/>
        <w:jc w:val="both"/>
        <w:rPr>
          <w:sz w:val="22"/>
        </w:rPr>
      </w:pPr>
      <w:r>
        <w:rPr>
          <w:sz w:val="22"/>
        </w:rPr>
        <w:t>El Presidente de la Mesa tiene como competencias la dirección del proceso de votación conforme a las normas electorales, ostentando la autoridad exclusiva para conservar el orden, asegurar la libertad de voto y garantizar la existencia del número suficiente de sobres y de papeletas de voto y, en definitiva, adoptando las medidas conducentes al mejor desarrollo de</w:t>
      </w:r>
      <w:r>
        <w:rPr>
          <w:spacing w:val="40"/>
          <w:sz w:val="22"/>
        </w:rPr>
        <w:t> </w:t>
      </w:r>
      <w:r>
        <w:rPr>
          <w:sz w:val="22"/>
        </w:rPr>
        <w:t>la jornada electoral, y redactará y levantará el Acta de su constitución y la de votación y escrutinio de votos, que serán firmadas por todos sus componentes, y la remitirá a la Junta Electoral de manera inmediata.</w:t>
      </w:r>
    </w:p>
    <w:p>
      <w:pPr>
        <w:pStyle w:val="ListParagraph"/>
        <w:numPr>
          <w:ilvl w:val="0"/>
          <w:numId w:val="11"/>
        </w:numPr>
        <w:tabs>
          <w:tab w:pos="542" w:val="left" w:leader="none"/>
          <w:tab w:pos="544" w:val="left" w:leader="none"/>
        </w:tabs>
        <w:spacing w:line="240" w:lineRule="auto" w:before="267" w:after="0"/>
        <w:ind w:left="544" w:right="260" w:hanging="285"/>
        <w:jc w:val="left"/>
        <w:rPr>
          <w:sz w:val="22"/>
        </w:rPr>
      </w:pPr>
      <w:r>
        <w:rPr>
          <w:sz w:val="22"/>
        </w:rPr>
        <w:t>El número y la localización de cada Mesa se determinará por la Junta Electoral, conforme a lo recogido en el presente Reglamento Electoral.</w:t>
      </w:r>
    </w:p>
    <w:p>
      <w:pPr>
        <w:pStyle w:val="BodyText"/>
      </w:pPr>
    </w:p>
    <w:p>
      <w:pPr>
        <w:pStyle w:val="BodyText"/>
        <w:spacing w:before="2"/>
      </w:pPr>
    </w:p>
    <w:p>
      <w:pPr>
        <w:pStyle w:val="Heading3"/>
        <w:ind w:left="260"/>
      </w:pPr>
      <w:r>
        <w:rPr/>
        <w:t>ARTÍCULO</w:t>
      </w:r>
      <w:r>
        <w:rPr>
          <w:spacing w:val="-6"/>
        </w:rPr>
        <w:t> </w:t>
      </w:r>
      <w:r>
        <w:rPr/>
        <w:t>18:</w:t>
      </w:r>
      <w:r>
        <w:rPr>
          <w:spacing w:val="-1"/>
        </w:rPr>
        <w:t> </w:t>
      </w:r>
      <w:r>
        <w:rPr>
          <w:spacing w:val="-2"/>
        </w:rPr>
        <w:t>Constitución.</w:t>
      </w:r>
    </w:p>
    <w:p>
      <w:pPr>
        <w:pStyle w:val="ListParagraph"/>
        <w:numPr>
          <w:ilvl w:val="0"/>
          <w:numId w:val="12"/>
        </w:numPr>
        <w:tabs>
          <w:tab w:pos="542" w:val="left" w:leader="none"/>
          <w:tab w:pos="544" w:val="left" w:leader="none"/>
        </w:tabs>
        <w:spacing w:line="240" w:lineRule="auto" w:before="267" w:after="0"/>
        <w:ind w:left="544" w:right="256" w:hanging="285"/>
        <w:jc w:val="both"/>
        <w:rPr>
          <w:sz w:val="22"/>
        </w:rPr>
      </w:pPr>
      <w:r>
        <w:rPr>
          <w:sz w:val="22"/>
        </w:rPr>
        <w:t>Para el acto de constitución de las Mesas Electorales y todos los actos propios de la votación, los candidatos a miembros electos podrán nombrar un interventor por cada Mesa Electoral mediante la expedición de un documento que le acredite como tal, siendo necesario para ello tener la condición de elector, no pudiendo ser candidato.</w:t>
      </w:r>
    </w:p>
    <w:p>
      <w:pPr>
        <w:pStyle w:val="BodyText"/>
        <w:spacing w:before="1"/>
      </w:pPr>
    </w:p>
    <w:p>
      <w:pPr>
        <w:pStyle w:val="ListParagraph"/>
        <w:numPr>
          <w:ilvl w:val="0"/>
          <w:numId w:val="12"/>
        </w:numPr>
        <w:tabs>
          <w:tab w:pos="542" w:val="left" w:leader="none"/>
          <w:tab w:pos="544" w:val="left" w:leader="none"/>
        </w:tabs>
        <w:spacing w:line="240" w:lineRule="auto" w:before="0" w:after="0"/>
        <w:ind w:left="544" w:right="255" w:hanging="285"/>
        <w:jc w:val="left"/>
        <w:rPr>
          <w:sz w:val="22"/>
        </w:rPr>
      </w:pPr>
      <w:r>
        <w:rPr>
          <w:sz w:val="22"/>
        </w:rPr>
        <w:t>La</w:t>
      </w:r>
      <w:r>
        <w:rPr>
          <w:spacing w:val="40"/>
          <w:sz w:val="22"/>
        </w:rPr>
        <w:t> </w:t>
      </w:r>
      <w:r>
        <w:rPr>
          <w:sz w:val="22"/>
        </w:rPr>
        <w:t>Consejería</w:t>
      </w:r>
      <w:r>
        <w:rPr>
          <w:spacing w:val="40"/>
          <w:sz w:val="22"/>
        </w:rPr>
        <w:t> </w:t>
      </w:r>
      <w:r>
        <w:rPr>
          <w:sz w:val="22"/>
        </w:rPr>
        <w:t>de</w:t>
      </w:r>
      <w:r>
        <w:rPr>
          <w:spacing w:val="40"/>
          <w:sz w:val="22"/>
        </w:rPr>
        <w:t> </w:t>
      </w:r>
      <w:r>
        <w:rPr>
          <w:sz w:val="22"/>
        </w:rPr>
        <w:t>Educación</w:t>
      </w:r>
      <w:r>
        <w:rPr>
          <w:spacing w:val="40"/>
          <w:sz w:val="22"/>
        </w:rPr>
        <w:t> </w:t>
      </w:r>
      <w:r>
        <w:rPr>
          <w:sz w:val="22"/>
        </w:rPr>
        <w:t>y</w:t>
      </w:r>
      <w:r>
        <w:rPr>
          <w:spacing w:val="40"/>
          <w:sz w:val="22"/>
        </w:rPr>
        <w:t> </w:t>
      </w:r>
      <w:r>
        <w:rPr>
          <w:sz w:val="22"/>
        </w:rPr>
        <w:t>Empleo</w:t>
      </w:r>
      <w:r>
        <w:rPr>
          <w:spacing w:val="40"/>
          <w:sz w:val="22"/>
        </w:rPr>
        <w:t> </w:t>
      </w:r>
      <w:r>
        <w:rPr>
          <w:sz w:val="22"/>
        </w:rPr>
        <w:t>podrá</w:t>
      </w:r>
      <w:r>
        <w:rPr>
          <w:spacing w:val="40"/>
          <w:sz w:val="22"/>
        </w:rPr>
        <w:t> </w:t>
      </w:r>
      <w:r>
        <w:rPr>
          <w:sz w:val="22"/>
        </w:rPr>
        <w:t>designar</w:t>
      </w:r>
      <w:r>
        <w:rPr>
          <w:spacing w:val="40"/>
          <w:sz w:val="22"/>
        </w:rPr>
        <w:t> </w:t>
      </w:r>
      <w:r>
        <w:rPr>
          <w:sz w:val="22"/>
        </w:rPr>
        <w:t>interventores</w:t>
      </w:r>
      <w:r>
        <w:rPr>
          <w:spacing w:val="40"/>
          <w:sz w:val="22"/>
        </w:rPr>
        <w:t> </w:t>
      </w:r>
      <w:r>
        <w:rPr>
          <w:sz w:val="22"/>
        </w:rPr>
        <w:t>de</w:t>
      </w:r>
      <w:r>
        <w:rPr>
          <w:spacing w:val="40"/>
          <w:sz w:val="22"/>
        </w:rPr>
        <w:t> </w:t>
      </w:r>
      <w:r>
        <w:rPr>
          <w:sz w:val="22"/>
        </w:rPr>
        <w:t>mesa,</w:t>
      </w:r>
      <w:r>
        <w:rPr>
          <w:spacing w:val="40"/>
          <w:sz w:val="22"/>
        </w:rPr>
        <w:t> </w:t>
      </w:r>
      <w:r>
        <w:rPr>
          <w:sz w:val="22"/>
        </w:rPr>
        <w:t>con</w:t>
      </w:r>
      <w:r>
        <w:rPr>
          <w:spacing w:val="40"/>
          <w:sz w:val="22"/>
        </w:rPr>
        <w:t> </w:t>
      </w:r>
      <w:r>
        <w:rPr>
          <w:sz w:val="22"/>
        </w:rPr>
        <w:t>el</w:t>
      </w:r>
      <w:r>
        <w:rPr>
          <w:spacing w:val="40"/>
          <w:sz w:val="22"/>
        </w:rPr>
        <w:t> </w:t>
      </w:r>
      <w:r>
        <w:rPr>
          <w:sz w:val="22"/>
        </w:rPr>
        <w:t>fin</w:t>
      </w:r>
      <w:r>
        <w:rPr>
          <w:spacing w:val="40"/>
          <w:sz w:val="22"/>
        </w:rPr>
        <w:t> </w:t>
      </w:r>
      <w:r>
        <w:rPr>
          <w:sz w:val="22"/>
        </w:rPr>
        <w:t>de garantizar los derechos de electores y elegibles.</w:t>
      </w:r>
    </w:p>
    <w:p>
      <w:pPr>
        <w:pStyle w:val="ListParagraph"/>
        <w:numPr>
          <w:ilvl w:val="0"/>
          <w:numId w:val="12"/>
        </w:numPr>
        <w:tabs>
          <w:tab w:pos="542" w:val="left" w:leader="none"/>
          <w:tab w:pos="544" w:val="left" w:leader="none"/>
        </w:tabs>
        <w:spacing w:line="242" w:lineRule="auto" w:before="267" w:after="0"/>
        <w:ind w:left="544" w:right="259" w:hanging="285"/>
        <w:jc w:val="both"/>
        <w:rPr>
          <w:sz w:val="22"/>
        </w:rPr>
      </w:pPr>
      <w:r>
        <w:rPr>
          <w:sz w:val="22"/>
        </w:rPr>
        <w:t>Los interventores ejercen su derecho a sufragio en la Mesa Electoral ante la que están acreditados y pueden asistir a la Mesa Electoral, participar en sus deliberaciones con voz, pero sin voto, y ejercer los derechos que les concede la reglamentación electoral.</w:t>
      </w:r>
    </w:p>
    <w:p>
      <w:pPr>
        <w:pStyle w:val="ListParagraph"/>
        <w:spacing w:after="0" w:line="242" w:lineRule="auto"/>
        <w:jc w:val="both"/>
        <w:rPr>
          <w:sz w:val="22"/>
        </w:rPr>
        <w:sectPr>
          <w:pgSz w:w="12240" w:h="15840"/>
          <w:pgMar w:header="825" w:footer="746" w:top="1820" w:bottom="940" w:left="1440" w:right="1440"/>
        </w:sectPr>
      </w:pPr>
    </w:p>
    <w:p>
      <w:pPr>
        <w:pStyle w:val="BodyText"/>
        <w:spacing w:before="197"/>
      </w:pPr>
    </w:p>
    <w:p>
      <w:pPr>
        <w:pStyle w:val="ListParagraph"/>
        <w:numPr>
          <w:ilvl w:val="0"/>
          <w:numId w:val="12"/>
        </w:numPr>
        <w:tabs>
          <w:tab w:pos="542" w:val="left" w:leader="none"/>
          <w:tab w:pos="544" w:val="left" w:leader="none"/>
        </w:tabs>
        <w:spacing w:line="242" w:lineRule="auto" w:before="1" w:after="0"/>
        <w:ind w:left="544" w:right="260" w:hanging="285"/>
        <w:jc w:val="both"/>
        <w:rPr>
          <w:sz w:val="22"/>
        </w:rPr>
      </w:pPr>
      <w:r>
        <w:rPr>
          <w:sz w:val="22"/>
        </w:rPr>
        <w:t>Si el presidente</w:t>
      </w:r>
      <w:r>
        <w:rPr>
          <w:spacing w:val="-3"/>
          <w:sz w:val="22"/>
        </w:rPr>
        <w:t> </w:t>
      </w:r>
      <w:r>
        <w:rPr>
          <w:sz w:val="22"/>
        </w:rPr>
        <w:t>de</w:t>
      </w:r>
      <w:r>
        <w:rPr>
          <w:spacing w:val="-3"/>
          <w:sz w:val="22"/>
        </w:rPr>
        <w:t> </w:t>
      </w:r>
      <w:r>
        <w:rPr>
          <w:sz w:val="22"/>
        </w:rPr>
        <w:t>la</w:t>
      </w:r>
      <w:r>
        <w:rPr>
          <w:spacing w:val="-3"/>
          <w:sz w:val="22"/>
        </w:rPr>
        <w:t> </w:t>
      </w:r>
      <w:r>
        <w:rPr>
          <w:sz w:val="22"/>
        </w:rPr>
        <w:t>Mesa</w:t>
      </w:r>
      <w:r>
        <w:rPr>
          <w:spacing w:val="-3"/>
          <w:sz w:val="22"/>
        </w:rPr>
        <w:t> </w:t>
      </w:r>
      <w:r>
        <w:rPr>
          <w:sz w:val="22"/>
        </w:rPr>
        <w:t>Electoral no</w:t>
      </w:r>
      <w:r>
        <w:rPr>
          <w:spacing w:val="-1"/>
          <w:sz w:val="22"/>
        </w:rPr>
        <w:t> </w:t>
      </w:r>
      <w:r>
        <w:rPr>
          <w:sz w:val="22"/>
        </w:rPr>
        <w:t>se</w:t>
      </w:r>
      <w:r>
        <w:rPr>
          <w:spacing w:val="-3"/>
          <w:sz w:val="22"/>
        </w:rPr>
        <w:t> </w:t>
      </w:r>
      <w:r>
        <w:rPr>
          <w:sz w:val="22"/>
        </w:rPr>
        <w:t>presentase, le</w:t>
      </w:r>
      <w:r>
        <w:rPr>
          <w:spacing w:val="-3"/>
          <w:sz w:val="22"/>
        </w:rPr>
        <w:t> </w:t>
      </w:r>
      <w:r>
        <w:rPr>
          <w:sz w:val="22"/>
        </w:rPr>
        <w:t>sustituirá</w:t>
      </w:r>
      <w:r>
        <w:rPr>
          <w:spacing w:val="-3"/>
          <w:sz w:val="22"/>
        </w:rPr>
        <w:t> </w:t>
      </w:r>
      <w:r>
        <w:rPr>
          <w:sz w:val="22"/>
        </w:rPr>
        <w:t>el</w:t>
      </w:r>
      <w:r>
        <w:rPr>
          <w:spacing w:val="-2"/>
          <w:sz w:val="22"/>
        </w:rPr>
        <w:t> </w:t>
      </w:r>
      <w:r>
        <w:rPr>
          <w:sz w:val="22"/>
        </w:rPr>
        <w:t>secretario</w:t>
      </w:r>
      <w:r>
        <w:rPr>
          <w:spacing w:val="-1"/>
          <w:sz w:val="22"/>
        </w:rPr>
        <w:t> </w:t>
      </w:r>
      <w:r>
        <w:rPr>
          <w:sz w:val="22"/>
        </w:rPr>
        <w:t>y</w:t>
      </w:r>
      <w:r>
        <w:rPr>
          <w:spacing w:val="-1"/>
          <w:sz w:val="22"/>
        </w:rPr>
        <w:t> </w:t>
      </w:r>
      <w:r>
        <w:rPr>
          <w:sz w:val="22"/>
        </w:rPr>
        <w:t>a</w:t>
      </w:r>
      <w:r>
        <w:rPr>
          <w:spacing w:val="-3"/>
          <w:sz w:val="22"/>
        </w:rPr>
        <w:t> </w:t>
      </w:r>
      <w:r>
        <w:rPr>
          <w:sz w:val="22"/>
        </w:rPr>
        <w:t>éste</w:t>
      </w:r>
      <w:r>
        <w:rPr>
          <w:spacing w:val="-3"/>
          <w:sz w:val="22"/>
        </w:rPr>
        <w:t> </w:t>
      </w:r>
      <w:r>
        <w:rPr>
          <w:sz w:val="22"/>
        </w:rPr>
        <w:t>el</w:t>
      </w:r>
      <w:r>
        <w:rPr>
          <w:spacing w:val="-4"/>
          <w:sz w:val="22"/>
        </w:rPr>
        <w:t> </w:t>
      </w:r>
      <w:r>
        <w:rPr>
          <w:sz w:val="22"/>
        </w:rPr>
        <w:t>vocal y, por último, los suplentes por su orden.</w:t>
      </w:r>
    </w:p>
    <w:p>
      <w:pPr>
        <w:pStyle w:val="ListParagraph"/>
        <w:numPr>
          <w:ilvl w:val="0"/>
          <w:numId w:val="12"/>
        </w:numPr>
        <w:tabs>
          <w:tab w:pos="542" w:val="left" w:leader="none"/>
          <w:tab w:pos="544" w:val="left" w:leader="none"/>
        </w:tabs>
        <w:spacing w:line="240" w:lineRule="auto" w:before="265" w:after="0"/>
        <w:ind w:left="544" w:right="260" w:hanging="285"/>
        <w:jc w:val="both"/>
        <w:rPr>
          <w:sz w:val="22"/>
        </w:rPr>
      </w:pPr>
      <w:r>
        <w:rPr>
          <w:sz w:val="22"/>
        </w:rPr>
        <w:t>En el caso en que no fuera posible la constitución de la Mesa Electoral por no asistir los</w:t>
      </w:r>
      <w:r>
        <w:rPr>
          <w:spacing w:val="40"/>
          <w:sz w:val="22"/>
        </w:rPr>
        <w:t> </w:t>
      </w:r>
      <w:r>
        <w:rPr>
          <w:sz w:val="22"/>
        </w:rPr>
        <w:t>titulares y suplentes de</w:t>
      </w:r>
      <w:r>
        <w:rPr>
          <w:spacing w:val="-2"/>
          <w:sz w:val="22"/>
        </w:rPr>
        <w:t> </w:t>
      </w:r>
      <w:r>
        <w:rPr>
          <w:sz w:val="22"/>
        </w:rPr>
        <w:t>la</w:t>
      </w:r>
      <w:r>
        <w:rPr>
          <w:spacing w:val="-2"/>
          <w:sz w:val="22"/>
        </w:rPr>
        <w:t> </w:t>
      </w:r>
      <w:r>
        <w:rPr>
          <w:sz w:val="22"/>
        </w:rPr>
        <w:t>misma, se</w:t>
      </w:r>
      <w:r>
        <w:rPr>
          <w:spacing w:val="-2"/>
          <w:sz w:val="22"/>
        </w:rPr>
        <w:t> </w:t>
      </w:r>
      <w:r>
        <w:rPr>
          <w:sz w:val="22"/>
        </w:rPr>
        <w:t>procederá</w:t>
      </w:r>
      <w:r>
        <w:rPr>
          <w:spacing w:val="-2"/>
          <w:sz w:val="22"/>
        </w:rPr>
        <w:t> </w:t>
      </w:r>
      <w:r>
        <w:rPr>
          <w:sz w:val="22"/>
        </w:rPr>
        <w:t>a</w:t>
      </w:r>
      <w:r>
        <w:rPr>
          <w:spacing w:val="-2"/>
          <w:sz w:val="22"/>
        </w:rPr>
        <w:t> </w:t>
      </w:r>
      <w:r>
        <w:rPr>
          <w:sz w:val="22"/>
        </w:rPr>
        <w:t>su constitución con los tres primeros votantes que accedieran a ello, los cuales ocuparán los cargos por cubrir.</w:t>
      </w:r>
    </w:p>
    <w:p>
      <w:pPr>
        <w:pStyle w:val="ListParagraph"/>
        <w:numPr>
          <w:ilvl w:val="0"/>
          <w:numId w:val="12"/>
        </w:numPr>
        <w:tabs>
          <w:tab w:pos="542" w:val="left" w:leader="none"/>
          <w:tab w:pos="544" w:val="left" w:leader="none"/>
        </w:tabs>
        <w:spacing w:line="240" w:lineRule="auto" w:before="266" w:after="0"/>
        <w:ind w:left="544" w:right="257" w:hanging="285"/>
        <w:jc w:val="both"/>
        <w:rPr>
          <w:sz w:val="22"/>
        </w:rPr>
      </w:pPr>
      <w:r>
        <w:rPr>
          <w:sz w:val="22"/>
        </w:rPr>
        <w:t>Cada Mesa Electoral deberá contar con una lista del censo electoral de la circunscripción, papeletas electorales y una urna transparente precintada para cada uno de los estamentos, en las que por los miembros de cada estamento se introducirán indistintamente las papeletas correspondientes a las elecciones de miembros de la Asamblea General.</w:t>
      </w:r>
    </w:p>
    <w:p>
      <w:pPr>
        <w:pStyle w:val="BodyText"/>
        <w:spacing w:before="1"/>
      </w:pPr>
    </w:p>
    <w:p>
      <w:pPr>
        <w:pStyle w:val="ListParagraph"/>
        <w:numPr>
          <w:ilvl w:val="0"/>
          <w:numId w:val="12"/>
        </w:numPr>
        <w:tabs>
          <w:tab w:pos="542" w:val="left" w:leader="none"/>
          <w:tab w:pos="544" w:val="left" w:leader="none"/>
        </w:tabs>
        <w:spacing w:line="240" w:lineRule="auto" w:before="0" w:after="0"/>
        <w:ind w:left="544" w:right="259" w:hanging="285"/>
        <w:jc w:val="both"/>
        <w:rPr>
          <w:sz w:val="22"/>
        </w:rPr>
      </w:pPr>
      <w:r>
        <w:rPr>
          <w:sz w:val="22"/>
        </w:rPr>
        <w:t>Reunidos los miembros de la Mesa Electoral con media hora al menos de antelación al comienzo de las votaciones, recibirán las acreditaciones de los interventores, si los hubiere. Sólo podrá haber uno por cada candidatura, que firmará la correspondiente acta.</w:t>
      </w:r>
    </w:p>
    <w:p>
      <w:pPr>
        <w:pStyle w:val="BodyText"/>
      </w:pPr>
    </w:p>
    <w:p>
      <w:pPr>
        <w:pStyle w:val="BodyText"/>
        <w:spacing w:before="1"/>
      </w:pPr>
    </w:p>
    <w:p>
      <w:pPr>
        <w:pStyle w:val="Heading2"/>
        <w:ind w:left="0" w:right="9"/>
        <w:jc w:val="center"/>
      </w:pPr>
      <w:r>
        <w:rPr/>
        <w:t>CAPÍTULO</w:t>
      </w:r>
      <w:r>
        <w:rPr>
          <w:spacing w:val="-4"/>
        </w:rPr>
        <w:t> </w:t>
      </w:r>
      <w:r>
        <w:rPr/>
        <w:t>III:</w:t>
      </w:r>
      <w:r>
        <w:rPr>
          <w:spacing w:val="-4"/>
        </w:rPr>
        <w:t> </w:t>
      </w:r>
      <w:r>
        <w:rPr/>
        <w:t>DEL</w:t>
      </w:r>
      <w:r>
        <w:rPr>
          <w:spacing w:val="-4"/>
        </w:rPr>
        <w:t> </w:t>
      </w:r>
      <w:r>
        <w:rPr/>
        <w:t>PROCESO</w:t>
      </w:r>
      <w:r>
        <w:rPr>
          <w:spacing w:val="-3"/>
        </w:rPr>
        <w:t> </w:t>
      </w:r>
      <w:r>
        <w:rPr>
          <w:spacing w:val="-2"/>
        </w:rPr>
        <w:t>ELECTORAL</w:t>
      </w:r>
    </w:p>
    <w:p>
      <w:pPr>
        <w:spacing w:before="268"/>
        <w:ind w:left="10" w:right="11" w:firstLine="0"/>
        <w:jc w:val="center"/>
        <w:rPr>
          <w:b/>
          <w:i/>
          <w:sz w:val="22"/>
        </w:rPr>
      </w:pPr>
      <w:r>
        <w:rPr>
          <w:b/>
          <w:i/>
          <w:sz w:val="22"/>
        </w:rPr>
        <w:t>Sección</w:t>
      </w:r>
      <w:r>
        <w:rPr>
          <w:b/>
          <w:i/>
          <w:spacing w:val="-5"/>
          <w:sz w:val="22"/>
        </w:rPr>
        <w:t> </w:t>
      </w:r>
      <w:r>
        <w:rPr>
          <w:b/>
          <w:i/>
          <w:sz w:val="22"/>
        </w:rPr>
        <w:t>1ª:</w:t>
      </w:r>
      <w:r>
        <w:rPr>
          <w:b/>
          <w:i/>
          <w:spacing w:val="-5"/>
          <w:sz w:val="22"/>
        </w:rPr>
        <w:t> </w:t>
      </w:r>
      <w:r>
        <w:rPr>
          <w:b/>
          <w:i/>
          <w:sz w:val="22"/>
        </w:rPr>
        <w:t>Disposiciones</w:t>
      </w:r>
      <w:r>
        <w:rPr>
          <w:b/>
          <w:i/>
          <w:spacing w:val="-3"/>
          <w:sz w:val="22"/>
        </w:rPr>
        <w:t> </w:t>
      </w:r>
      <w:r>
        <w:rPr>
          <w:b/>
          <w:i/>
          <w:spacing w:val="-2"/>
          <w:sz w:val="22"/>
        </w:rPr>
        <w:t>Generales.</w:t>
      </w:r>
    </w:p>
    <w:p>
      <w:pPr>
        <w:pStyle w:val="BodyText"/>
        <w:rPr>
          <w:b/>
          <w:i/>
        </w:rPr>
      </w:pPr>
    </w:p>
    <w:p>
      <w:pPr>
        <w:pStyle w:val="BodyText"/>
        <w:spacing w:before="2"/>
        <w:rPr>
          <w:b/>
          <w:i/>
        </w:rPr>
      </w:pPr>
    </w:p>
    <w:p>
      <w:pPr>
        <w:pStyle w:val="Heading3"/>
      </w:pPr>
      <w:r>
        <w:rPr/>
        <w:t>ARTÍCULO</w:t>
      </w:r>
      <w:r>
        <w:rPr>
          <w:spacing w:val="-5"/>
        </w:rPr>
        <w:t> </w:t>
      </w:r>
      <w:r>
        <w:rPr/>
        <w:t>19: Censo</w:t>
      </w:r>
      <w:r>
        <w:rPr>
          <w:spacing w:val="-2"/>
        </w:rPr>
        <w:t> Electoral.</w:t>
      </w:r>
    </w:p>
    <w:p>
      <w:pPr>
        <w:pStyle w:val="ListParagraph"/>
        <w:numPr>
          <w:ilvl w:val="0"/>
          <w:numId w:val="13"/>
        </w:numPr>
        <w:tabs>
          <w:tab w:pos="542" w:val="left" w:leader="none"/>
          <w:tab w:pos="544" w:val="left" w:leader="none"/>
        </w:tabs>
        <w:spacing w:line="240" w:lineRule="auto" w:before="267" w:after="0"/>
        <w:ind w:left="544" w:right="258" w:hanging="285"/>
        <w:jc w:val="both"/>
        <w:rPr>
          <w:sz w:val="22"/>
        </w:rPr>
      </w:pPr>
      <w:r>
        <w:rPr>
          <w:sz w:val="22"/>
        </w:rPr>
        <w:t>El censo electoral consta de dos apartados: electores y elegibles, estando subdividido en los estamentos que lo componen y, a su vez, cada estamento se relacionará por circunscripciones </w:t>
      </w:r>
      <w:r>
        <w:rPr>
          <w:spacing w:val="-2"/>
          <w:sz w:val="22"/>
        </w:rPr>
        <w:t>electorales.</w:t>
      </w:r>
    </w:p>
    <w:p>
      <w:pPr>
        <w:pStyle w:val="ListParagraph"/>
        <w:numPr>
          <w:ilvl w:val="0"/>
          <w:numId w:val="13"/>
        </w:numPr>
        <w:tabs>
          <w:tab w:pos="542" w:val="left" w:leader="none"/>
          <w:tab w:pos="544" w:val="left" w:leader="none"/>
        </w:tabs>
        <w:spacing w:line="242" w:lineRule="auto" w:before="266" w:after="0"/>
        <w:ind w:left="544" w:right="260" w:hanging="285"/>
        <w:jc w:val="both"/>
        <w:rPr>
          <w:sz w:val="22"/>
        </w:rPr>
      </w:pPr>
      <w:r>
        <w:rPr>
          <w:sz w:val="22"/>
        </w:rPr>
        <w:t>El censo electoral estará expuesto en los tablones de anuncios de la federación, en los de sus delegaciones y en el de</w:t>
      </w:r>
      <w:r>
        <w:rPr>
          <w:spacing w:val="-2"/>
          <w:sz w:val="22"/>
        </w:rPr>
        <w:t> </w:t>
      </w:r>
      <w:r>
        <w:rPr>
          <w:sz w:val="22"/>
        </w:rPr>
        <w:t>la</w:t>
      </w:r>
      <w:r>
        <w:rPr>
          <w:spacing w:val="-2"/>
          <w:sz w:val="22"/>
        </w:rPr>
        <w:t> </w:t>
      </w:r>
      <w:r>
        <w:rPr>
          <w:sz w:val="22"/>
        </w:rPr>
        <w:t>Dirección General de</w:t>
      </w:r>
      <w:r>
        <w:rPr>
          <w:spacing w:val="-2"/>
          <w:sz w:val="22"/>
        </w:rPr>
        <w:t> </w:t>
      </w:r>
      <w:r>
        <w:rPr>
          <w:sz w:val="22"/>
        </w:rPr>
        <w:t>Deportes, desde</w:t>
      </w:r>
      <w:r>
        <w:rPr>
          <w:spacing w:val="-2"/>
          <w:sz w:val="22"/>
        </w:rPr>
        <w:t> </w:t>
      </w:r>
      <w:r>
        <w:rPr>
          <w:sz w:val="22"/>
        </w:rPr>
        <w:t>el día</w:t>
      </w:r>
      <w:r>
        <w:rPr>
          <w:spacing w:val="-2"/>
          <w:sz w:val="22"/>
        </w:rPr>
        <w:t> </w:t>
      </w:r>
      <w:r>
        <w:rPr>
          <w:sz w:val="22"/>
        </w:rPr>
        <w:t>de</w:t>
      </w:r>
      <w:r>
        <w:rPr>
          <w:spacing w:val="-2"/>
          <w:sz w:val="22"/>
        </w:rPr>
        <w:t> </w:t>
      </w:r>
      <w:r>
        <w:rPr>
          <w:sz w:val="22"/>
        </w:rPr>
        <w:t>la convocatoria de</w:t>
      </w:r>
      <w:r>
        <w:rPr>
          <w:spacing w:val="-2"/>
          <w:sz w:val="22"/>
        </w:rPr>
        <w:t> </w:t>
      </w:r>
      <w:r>
        <w:rPr>
          <w:sz w:val="22"/>
        </w:rPr>
        <w:t>las elecciones hasta aquel en que concluyan los comicios.</w:t>
      </w:r>
    </w:p>
    <w:p>
      <w:pPr>
        <w:pStyle w:val="ListParagraph"/>
        <w:numPr>
          <w:ilvl w:val="0"/>
          <w:numId w:val="13"/>
        </w:numPr>
        <w:tabs>
          <w:tab w:pos="542" w:val="left" w:leader="none"/>
          <w:tab w:pos="544" w:val="left" w:leader="none"/>
        </w:tabs>
        <w:spacing w:line="240" w:lineRule="auto" w:before="262" w:after="0"/>
        <w:ind w:left="544" w:right="259" w:hanging="285"/>
        <w:jc w:val="both"/>
        <w:rPr>
          <w:sz w:val="22"/>
        </w:rPr>
      </w:pPr>
      <w:r>
        <w:rPr>
          <w:sz w:val="22"/>
        </w:rPr>
        <w:t>Se comunicará su situación censal a todas las entidades, deportistas, técnicos y jueces-árbitros, con licencia federativa en vigor, indicando la causa de exclusión, en su caso.</w:t>
      </w:r>
    </w:p>
    <w:p>
      <w:pPr>
        <w:pStyle w:val="ListParagraph"/>
        <w:numPr>
          <w:ilvl w:val="0"/>
          <w:numId w:val="13"/>
        </w:numPr>
        <w:tabs>
          <w:tab w:pos="542" w:val="left" w:leader="none"/>
          <w:tab w:pos="544" w:val="left" w:leader="none"/>
        </w:tabs>
        <w:spacing w:line="240" w:lineRule="auto" w:before="267" w:after="0"/>
        <w:ind w:left="544" w:right="261" w:hanging="285"/>
        <w:jc w:val="both"/>
        <w:rPr>
          <w:sz w:val="22"/>
        </w:rPr>
      </w:pPr>
      <w:r>
        <w:rPr>
          <w:sz w:val="22"/>
        </w:rPr>
        <w:t>Contra</w:t>
      </w:r>
      <w:r>
        <w:rPr>
          <w:spacing w:val="-4"/>
          <w:sz w:val="22"/>
        </w:rPr>
        <w:t> </w:t>
      </w:r>
      <w:r>
        <w:rPr>
          <w:sz w:val="22"/>
        </w:rPr>
        <w:t>el</w:t>
      </w:r>
      <w:r>
        <w:rPr>
          <w:spacing w:val="-1"/>
          <w:sz w:val="22"/>
        </w:rPr>
        <w:t> </w:t>
      </w:r>
      <w:r>
        <w:rPr>
          <w:sz w:val="22"/>
        </w:rPr>
        <w:t>censo</w:t>
      </w:r>
      <w:r>
        <w:rPr>
          <w:spacing w:val="-2"/>
          <w:sz w:val="22"/>
        </w:rPr>
        <w:t> </w:t>
      </w:r>
      <w:r>
        <w:rPr>
          <w:sz w:val="22"/>
        </w:rPr>
        <w:t>electoral</w:t>
      </w:r>
      <w:r>
        <w:rPr>
          <w:spacing w:val="-1"/>
          <w:sz w:val="22"/>
        </w:rPr>
        <w:t> </w:t>
      </w:r>
      <w:r>
        <w:rPr>
          <w:sz w:val="22"/>
        </w:rPr>
        <w:t>se</w:t>
      </w:r>
      <w:r>
        <w:rPr>
          <w:spacing w:val="-4"/>
          <w:sz w:val="22"/>
        </w:rPr>
        <w:t> </w:t>
      </w:r>
      <w:r>
        <w:rPr>
          <w:sz w:val="22"/>
        </w:rPr>
        <w:t>podrá</w:t>
      </w:r>
      <w:r>
        <w:rPr>
          <w:spacing w:val="-4"/>
          <w:sz w:val="22"/>
        </w:rPr>
        <w:t> </w:t>
      </w:r>
      <w:r>
        <w:rPr>
          <w:sz w:val="22"/>
        </w:rPr>
        <w:t>interponer reclamación</w:t>
      </w:r>
      <w:r>
        <w:rPr>
          <w:spacing w:val="-2"/>
          <w:sz w:val="22"/>
        </w:rPr>
        <w:t> </w:t>
      </w:r>
      <w:r>
        <w:rPr>
          <w:sz w:val="22"/>
        </w:rPr>
        <w:t>ante</w:t>
      </w:r>
      <w:r>
        <w:rPr>
          <w:spacing w:val="-4"/>
          <w:sz w:val="22"/>
        </w:rPr>
        <w:t> </w:t>
      </w:r>
      <w:r>
        <w:rPr>
          <w:sz w:val="22"/>
        </w:rPr>
        <w:t>la</w:t>
      </w:r>
      <w:r>
        <w:rPr>
          <w:spacing w:val="-4"/>
          <w:sz w:val="22"/>
        </w:rPr>
        <w:t> </w:t>
      </w:r>
      <w:r>
        <w:rPr>
          <w:sz w:val="22"/>
        </w:rPr>
        <w:t>Junta</w:t>
      </w:r>
      <w:r>
        <w:rPr>
          <w:spacing w:val="-4"/>
          <w:sz w:val="22"/>
        </w:rPr>
        <w:t> </w:t>
      </w:r>
      <w:r>
        <w:rPr>
          <w:sz w:val="22"/>
        </w:rPr>
        <w:t>Electoral</w:t>
      </w:r>
      <w:r>
        <w:rPr>
          <w:spacing w:val="-1"/>
          <w:sz w:val="22"/>
        </w:rPr>
        <w:t> </w:t>
      </w:r>
      <w:r>
        <w:rPr>
          <w:sz w:val="22"/>
        </w:rPr>
        <w:t>Federativa,</w:t>
      </w:r>
      <w:r>
        <w:rPr>
          <w:spacing w:val="-1"/>
          <w:sz w:val="22"/>
        </w:rPr>
        <w:t> </w:t>
      </w:r>
      <w:r>
        <w:rPr>
          <w:sz w:val="22"/>
        </w:rPr>
        <w:t>en el plazo previsto en el calendario electoral.</w:t>
      </w:r>
    </w:p>
    <w:p>
      <w:pPr>
        <w:pStyle w:val="BodyText"/>
        <w:spacing w:before="2"/>
      </w:pPr>
    </w:p>
    <w:p>
      <w:pPr>
        <w:pStyle w:val="ListParagraph"/>
        <w:numPr>
          <w:ilvl w:val="0"/>
          <w:numId w:val="13"/>
        </w:numPr>
        <w:tabs>
          <w:tab w:pos="542" w:val="left" w:leader="none"/>
          <w:tab w:pos="544" w:val="left" w:leader="none"/>
        </w:tabs>
        <w:spacing w:line="240" w:lineRule="auto" w:before="0" w:after="0"/>
        <w:ind w:left="544" w:right="255" w:hanging="285"/>
        <w:jc w:val="both"/>
        <w:rPr>
          <w:sz w:val="22"/>
        </w:rPr>
      </w:pPr>
      <w:r>
        <w:rPr>
          <w:sz w:val="22"/>
        </w:rPr>
        <w:t>Resueltas las reclamaciones y firme el censo electoral no podrán realizarse impugnaciones de ningún tipo referidas al mismo en otras fases del proceso electoral.</w:t>
      </w:r>
    </w:p>
    <w:p>
      <w:pPr>
        <w:pStyle w:val="BodyText"/>
        <w:spacing w:before="266"/>
      </w:pPr>
    </w:p>
    <w:p>
      <w:pPr>
        <w:pStyle w:val="Heading3"/>
      </w:pPr>
      <w:r>
        <w:rPr/>
        <w:t>ARTÍCULO</w:t>
      </w:r>
      <w:r>
        <w:rPr>
          <w:spacing w:val="-5"/>
        </w:rPr>
        <w:t> </w:t>
      </w:r>
      <w:r>
        <w:rPr/>
        <w:t>20:</w:t>
      </w:r>
      <w:r>
        <w:rPr>
          <w:spacing w:val="-1"/>
        </w:rPr>
        <w:t> </w:t>
      </w:r>
      <w:r>
        <w:rPr/>
        <w:t>Calendario</w:t>
      </w:r>
      <w:r>
        <w:rPr>
          <w:spacing w:val="-3"/>
        </w:rPr>
        <w:t> </w:t>
      </w:r>
      <w:r>
        <w:rPr>
          <w:spacing w:val="-2"/>
        </w:rPr>
        <w:t>Electoral.</w:t>
      </w:r>
    </w:p>
    <w:p>
      <w:pPr>
        <w:pStyle w:val="BodyText"/>
        <w:spacing w:before="3"/>
        <w:rPr>
          <w:b/>
        </w:rPr>
      </w:pPr>
    </w:p>
    <w:p>
      <w:pPr>
        <w:pStyle w:val="ListParagraph"/>
        <w:numPr>
          <w:ilvl w:val="0"/>
          <w:numId w:val="14"/>
        </w:numPr>
        <w:tabs>
          <w:tab w:pos="617" w:val="left" w:leader="none"/>
          <w:tab w:pos="619" w:val="left" w:leader="none"/>
        </w:tabs>
        <w:spacing w:line="240" w:lineRule="auto" w:before="0" w:after="0"/>
        <w:ind w:left="619" w:right="267" w:hanging="360"/>
        <w:jc w:val="both"/>
        <w:rPr>
          <w:sz w:val="22"/>
        </w:rPr>
      </w:pPr>
      <w:r>
        <w:rPr>
          <w:sz w:val="22"/>
        </w:rPr>
        <w:t>El calendario por el que ha de regirse el proceso electoral se ajustará a lo establecido en el Decreto regulador de los procesos electorales de las Federaciones Deportivas Extremeñas.</w:t>
      </w:r>
    </w:p>
    <w:p>
      <w:pPr>
        <w:pStyle w:val="ListParagraph"/>
        <w:spacing w:after="0" w:line="240" w:lineRule="auto"/>
        <w:jc w:val="both"/>
        <w:rPr>
          <w:sz w:val="22"/>
        </w:rPr>
        <w:sectPr>
          <w:pgSz w:w="12240" w:h="15840"/>
          <w:pgMar w:header="825" w:footer="746" w:top="1820" w:bottom="940" w:left="1440" w:right="1440"/>
        </w:sectPr>
      </w:pPr>
    </w:p>
    <w:p>
      <w:pPr>
        <w:pStyle w:val="BodyText"/>
      </w:pPr>
    </w:p>
    <w:p>
      <w:pPr>
        <w:pStyle w:val="BodyText"/>
        <w:spacing w:before="201"/>
      </w:pPr>
    </w:p>
    <w:p>
      <w:pPr>
        <w:pStyle w:val="ListParagraph"/>
        <w:numPr>
          <w:ilvl w:val="0"/>
          <w:numId w:val="14"/>
        </w:numPr>
        <w:tabs>
          <w:tab w:pos="617" w:val="left" w:leader="none"/>
          <w:tab w:pos="619" w:val="left" w:leader="none"/>
        </w:tabs>
        <w:spacing w:line="240" w:lineRule="auto" w:before="0" w:after="0"/>
        <w:ind w:left="619" w:right="255" w:hanging="360"/>
        <w:jc w:val="both"/>
        <w:rPr>
          <w:sz w:val="22"/>
        </w:rPr>
      </w:pPr>
      <w:r>
        <w:rPr>
          <w:sz w:val="22"/>
        </w:rPr>
        <w:t>Los días en que tengan lugar las elecciones de miembros de la Asamblea General y de Presidente no podrán coincidir con días en los que se celebren pruebas o competiciones deportivas de carácter oficial en alguna de las especialidades de esta Federación.</w:t>
      </w:r>
    </w:p>
    <w:p>
      <w:pPr>
        <w:pStyle w:val="ListParagraph"/>
        <w:numPr>
          <w:ilvl w:val="0"/>
          <w:numId w:val="14"/>
        </w:numPr>
        <w:tabs>
          <w:tab w:pos="617" w:val="left" w:leader="none"/>
          <w:tab w:pos="619" w:val="left" w:leader="none"/>
        </w:tabs>
        <w:spacing w:line="240" w:lineRule="auto" w:before="266" w:after="0"/>
        <w:ind w:left="619" w:right="259" w:hanging="360"/>
        <w:jc w:val="both"/>
        <w:rPr>
          <w:sz w:val="22"/>
        </w:rPr>
      </w:pPr>
      <w:r>
        <w:rPr>
          <w:sz w:val="22"/>
        </w:rPr>
        <w:t>El proceso electoral se verificará considerando los días hábiles. Serán considerados inhábiles los domingos y festivos (estos últimos referidos únicamente a la localidad sede de la Junta Electoral Federativa), así como el mes de agosto, a efectos de cómputo de plazos del calendario y presentación de recursos o reclamaciones.</w:t>
      </w:r>
    </w:p>
    <w:p>
      <w:pPr>
        <w:pStyle w:val="BodyText"/>
        <w:spacing w:before="1"/>
      </w:pPr>
    </w:p>
    <w:p>
      <w:pPr>
        <w:pStyle w:val="ListParagraph"/>
        <w:numPr>
          <w:ilvl w:val="0"/>
          <w:numId w:val="14"/>
        </w:numPr>
        <w:tabs>
          <w:tab w:pos="617" w:val="left" w:leader="none"/>
          <w:tab w:pos="619" w:val="left" w:leader="none"/>
        </w:tabs>
        <w:spacing w:line="240" w:lineRule="auto" w:before="0" w:after="0"/>
        <w:ind w:left="619" w:right="256" w:hanging="360"/>
        <w:jc w:val="both"/>
        <w:rPr>
          <w:sz w:val="22"/>
        </w:rPr>
      </w:pPr>
      <w:r>
        <w:rPr>
          <w:sz w:val="22"/>
        </w:rPr>
        <w:t>Los plazos determinados en el Calendario Electoral finalizarán a las 21:00 horas del día </w:t>
      </w:r>
      <w:r>
        <w:rPr>
          <w:spacing w:val="-2"/>
          <w:sz w:val="22"/>
        </w:rPr>
        <w:t>establecido.</w:t>
      </w:r>
    </w:p>
    <w:p>
      <w:pPr>
        <w:pStyle w:val="BodyText"/>
        <w:spacing w:before="266"/>
      </w:pPr>
    </w:p>
    <w:p>
      <w:pPr>
        <w:pStyle w:val="Heading3"/>
      </w:pPr>
      <w:r>
        <w:rPr/>
        <w:t>ARTÍCULO</w:t>
      </w:r>
      <w:r>
        <w:rPr>
          <w:spacing w:val="-7"/>
        </w:rPr>
        <w:t> </w:t>
      </w:r>
      <w:r>
        <w:rPr/>
        <w:t>21:</w:t>
      </w:r>
      <w:r>
        <w:rPr>
          <w:spacing w:val="-1"/>
        </w:rPr>
        <w:t> </w:t>
      </w:r>
      <w:r>
        <w:rPr/>
        <w:t>Convocatoria</w:t>
      </w:r>
      <w:r>
        <w:rPr>
          <w:spacing w:val="-4"/>
        </w:rPr>
        <w:t> </w:t>
      </w:r>
      <w:r>
        <w:rPr/>
        <w:t>de</w:t>
      </w:r>
      <w:r>
        <w:rPr>
          <w:spacing w:val="-3"/>
        </w:rPr>
        <w:t> </w:t>
      </w:r>
      <w:r>
        <w:rPr/>
        <w:t>elecciones</w:t>
      </w:r>
      <w:r>
        <w:rPr>
          <w:spacing w:val="-3"/>
        </w:rPr>
        <w:t> </w:t>
      </w:r>
      <w:r>
        <w:rPr/>
        <w:t>y</w:t>
      </w:r>
      <w:r>
        <w:rPr>
          <w:spacing w:val="-3"/>
        </w:rPr>
        <w:t> </w:t>
      </w:r>
      <w:r>
        <w:rPr/>
        <w:t>disolución</w:t>
      </w:r>
      <w:r>
        <w:rPr>
          <w:spacing w:val="-2"/>
        </w:rPr>
        <w:t> </w:t>
      </w:r>
      <w:r>
        <w:rPr/>
        <w:t>de</w:t>
      </w:r>
      <w:r>
        <w:rPr>
          <w:spacing w:val="-3"/>
        </w:rPr>
        <w:t> </w:t>
      </w:r>
      <w:r>
        <w:rPr/>
        <w:t>la</w:t>
      </w:r>
      <w:r>
        <w:rPr>
          <w:spacing w:val="-4"/>
        </w:rPr>
        <w:t> </w:t>
      </w:r>
      <w:r>
        <w:rPr/>
        <w:t>Junta</w:t>
      </w:r>
      <w:r>
        <w:rPr>
          <w:spacing w:val="-4"/>
        </w:rPr>
        <w:t> </w:t>
      </w:r>
      <w:r>
        <w:rPr>
          <w:spacing w:val="-2"/>
        </w:rPr>
        <w:t>Directiva.</w:t>
      </w:r>
    </w:p>
    <w:p>
      <w:pPr>
        <w:pStyle w:val="BodyText"/>
        <w:spacing w:before="3"/>
        <w:rPr>
          <w:b/>
        </w:rPr>
      </w:pPr>
    </w:p>
    <w:p>
      <w:pPr>
        <w:pStyle w:val="ListParagraph"/>
        <w:numPr>
          <w:ilvl w:val="0"/>
          <w:numId w:val="15"/>
        </w:numPr>
        <w:tabs>
          <w:tab w:pos="617" w:val="left" w:leader="none"/>
          <w:tab w:pos="619" w:val="left" w:leader="none"/>
        </w:tabs>
        <w:spacing w:line="240" w:lineRule="auto" w:before="0" w:after="0"/>
        <w:ind w:left="619" w:right="262" w:hanging="360"/>
        <w:jc w:val="both"/>
        <w:rPr>
          <w:sz w:val="22"/>
        </w:rPr>
      </w:pPr>
      <w:r>
        <w:rPr>
          <w:sz w:val="22"/>
        </w:rPr>
        <w:t>Corresponde al Presidente de la Federación la convocatoria de elecciones a la Asamblea </w:t>
      </w:r>
      <w:r>
        <w:rPr>
          <w:spacing w:val="-2"/>
          <w:sz w:val="22"/>
        </w:rPr>
        <w:t>General.</w:t>
      </w:r>
    </w:p>
    <w:p>
      <w:pPr>
        <w:pStyle w:val="ListParagraph"/>
        <w:numPr>
          <w:ilvl w:val="0"/>
          <w:numId w:val="15"/>
        </w:numPr>
        <w:tabs>
          <w:tab w:pos="617" w:val="left" w:leader="none"/>
        </w:tabs>
        <w:spacing w:line="240" w:lineRule="auto" w:before="267" w:after="0"/>
        <w:ind w:left="617" w:right="0" w:hanging="358"/>
        <w:jc w:val="left"/>
        <w:rPr>
          <w:sz w:val="22"/>
        </w:rPr>
      </w:pPr>
      <w:r>
        <w:rPr>
          <w:sz w:val="22"/>
        </w:rPr>
        <w:t>La</w:t>
      </w:r>
      <w:r>
        <w:rPr>
          <w:spacing w:val="-6"/>
          <w:sz w:val="22"/>
        </w:rPr>
        <w:t> </w:t>
      </w:r>
      <w:r>
        <w:rPr>
          <w:sz w:val="22"/>
        </w:rPr>
        <w:t>convocatoria</w:t>
      </w:r>
      <w:r>
        <w:rPr>
          <w:spacing w:val="-2"/>
          <w:sz w:val="22"/>
        </w:rPr>
        <w:t> </w:t>
      </w:r>
      <w:r>
        <w:rPr>
          <w:sz w:val="22"/>
        </w:rPr>
        <w:t>deberá</w:t>
      </w:r>
      <w:r>
        <w:rPr>
          <w:spacing w:val="-6"/>
          <w:sz w:val="22"/>
        </w:rPr>
        <w:t> </w:t>
      </w:r>
      <w:r>
        <w:rPr>
          <w:sz w:val="22"/>
        </w:rPr>
        <w:t>incluir,</w:t>
      </w:r>
      <w:r>
        <w:rPr>
          <w:spacing w:val="-3"/>
          <w:sz w:val="22"/>
        </w:rPr>
        <w:t> </w:t>
      </w:r>
      <w:r>
        <w:rPr>
          <w:sz w:val="22"/>
        </w:rPr>
        <w:t>como</w:t>
      </w:r>
      <w:r>
        <w:rPr>
          <w:spacing w:val="-3"/>
          <w:sz w:val="22"/>
        </w:rPr>
        <w:t> </w:t>
      </w:r>
      <w:r>
        <w:rPr>
          <w:spacing w:val="-2"/>
          <w:sz w:val="22"/>
        </w:rPr>
        <w:t>mínimo:</w:t>
      </w:r>
    </w:p>
    <w:p>
      <w:pPr>
        <w:pStyle w:val="ListParagraph"/>
        <w:numPr>
          <w:ilvl w:val="1"/>
          <w:numId w:val="15"/>
        </w:numPr>
        <w:tabs>
          <w:tab w:pos="966" w:val="left" w:leader="none"/>
        </w:tabs>
        <w:spacing w:line="240" w:lineRule="auto" w:before="267" w:after="0"/>
        <w:ind w:left="966" w:right="0" w:hanging="359"/>
        <w:jc w:val="left"/>
        <w:rPr>
          <w:sz w:val="22"/>
        </w:rPr>
      </w:pPr>
      <w:r>
        <w:rPr>
          <w:sz w:val="22"/>
        </w:rPr>
        <w:t>Número</w:t>
      </w:r>
      <w:r>
        <w:rPr>
          <w:spacing w:val="-3"/>
          <w:sz w:val="22"/>
        </w:rPr>
        <w:t> </w:t>
      </w:r>
      <w:r>
        <w:rPr>
          <w:sz w:val="22"/>
        </w:rPr>
        <w:t>total</w:t>
      </w:r>
      <w:r>
        <w:rPr>
          <w:spacing w:val="-2"/>
          <w:sz w:val="22"/>
        </w:rPr>
        <w:t> </w:t>
      </w:r>
      <w:r>
        <w:rPr>
          <w:sz w:val="22"/>
        </w:rPr>
        <w:t>de</w:t>
      </w:r>
      <w:r>
        <w:rPr>
          <w:spacing w:val="-5"/>
          <w:sz w:val="22"/>
        </w:rPr>
        <w:t> </w:t>
      </w:r>
      <w:r>
        <w:rPr>
          <w:sz w:val="22"/>
        </w:rPr>
        <w:t>miembros</w:t>
      </w:r>
      <w:r>
        <w:rPr>
          <w:spacing w:val="-1"/>
          <w:sz w:val="22"/>
        </w:rPr>
        <w:t> </w:t>
      </w:r>
      <w:r>
        <w:rPr>
          <w:sz w:val="22"/>
        </w:rPr>
        <w:t>de</w:t>
      </w:r>
      <w:r>
        <w:rPr>
          <w:spacing w:val="-2"/>
          <w:sz w:val="22"/>
        </w:rPr>
        <w:t> </w:t>
      </w:r>
      <w:r>
        <w:rPr>
          <w:sz w:val="22"/>
        </w:rPr>
        <w:t>la</w:t>
      </w:r>
      <w:r>
        <w:rPr>
          <w:spacing w:val="-4"/>
          <w:sz w:val="22"/>
        </w:rPr>
        <w:t> </w:t>
      </w:r>
      <w:r>
        <w:rPr>
          <w:sz w:val="22"/>
        </w:rPr>
        <w:t>Asamblea</w:t>
      </w:r>
      <w:r>
        <w:rPr>
          <w:spacing w:val="-1"/>
          <w:sz w:val="22"/>
        </w:rPr>
        <w:t> </w:t>
      </w:r>
      <w:r>
        <w:rPr>
          <w:spacing w:val="-2"/>
          <w:sz w:val="22"/>
        </w:rPr>
        <w:t>General.</w:t>
      </w:r>
    </w:p>
    <w:p>
      <w:pPr>
        <w:pStyle w:val="ListParagraph"/>
        <w:numPr>
          <w:ilvl w:val="1"/>
          <w:numId w:val="15"/>
        </w:numPr>
        <w:tabs>
          <w:tab w:pos="967" w:val="left" w:leader="none"/>
        </w:tabs>
        <w:spacing w:line="240" w:lineRule="auto" w:before="4" w:after="0"/>
        <w:ind w:left="967" w:right="259" w:hanging="360"/>
        <w:jc w:val="left"/>
        <w:rPr>
          <w:sz w:val="22"/>
        </w:rPr>
      </w:pPr>
      <w:r>
        <w:rPr>
          <w:sz w:val="22"/>
        </w:rPr>
        <w:t>Distribución</w:t>
      </w:r>
      <w:r>
        <w:rPr>
          <w:spacing w:val="40"/>
          <w:sz w:val="22"/>
        </w:rPr>
        <w:t> </w:t>
      </w:r>
      <w:r>
        <w:rPr>
          <w:sz w:val="22"/>
        </w:rPr>
        <w:t>del</w:t>
      </w:r>
      <w:r>
        <w:rPr>
          <w:spacing w:val="40"/>
          <w:sz w:val="22"/>
        </w:rPr>
        <w:t> </w:t>
      </w:r>
      <w:r>
        <w:rPr>
          <w:sz w:val="22"/>
        </w:rPr>
        <w:t>número</w:t>
      </w:r>
      <w:r>
        <w:rPr>
          <w:spacing w:val="40"/>
          <w:sz w:val="22"/>
        </w:rPr>
        <w:t> </w:t>
      </w:r>
      <w:r>
        <w:rPr>
          <w:sz w:val="22"/>
        </w:rPr>
        <w:t>de</w:t>
      </w:r>
      <w:r>
        <w:rPr>
          <w:spacing w:val="40"/>
          <w:sz w:val="22"/>
        </w:rPr>
        <w:t> </w:t>
      </w:r>
      <w:r>
        <w:rPr>
          <w:sz w:val="22"/>
        </w:rPr>
        <w:t>miembros</w:t>
      </w:r>
      <w:r>
        <w:rPr>
          <w:spacing w:val="40"/>
          <w:sz w:val="22"/>
        </w:rPr>
        <w:t> </w:t>
      </w:r>
      <w:r>
        <w:rPr>
          <w:sz w:val="22"/>
        </w:rPr>
        <w:t>de</w:t>
      </w:r>
      <w:r>
        <w:rPr>
          <w:spacing w:val="40"/>
          <w:sz w:val="22"/>
        </w:rPr>
        <w:t> </w:t>
      </w:r>
      <w:r>
        <w:rPr>
          <w:sz w:val="22"/>
        </w:rPr>
        <w:t>la</w:t>
      </w:r>
      <w:r>
        <w:rPr>
          <w:spacing w:val="40"/>
          <w:sz w:val="22"/>
        </w:rPr>
        <w:t> </w:t>
      </w:r>
      <w:r>
        <w:rPr>
          <w:sz w:val="22"/>
        </w:rPr>
        <w:t>Asamblea</w:t>
      </w:r>
      <w:r>
        <w:rPr>
          <w:spacing w:val="40"/>
          <w:sz w:val="22"/>
        </w:rPr>
        <w:t> </w:t>
      </w:r>
      <w:r>
        <w:rPr>
          <w:sz w:val="22"/>
        </w:rPr>
        <w:t>General</w:t>
      </w:r>
      <w:r>
        <w:rPr>
          <w:spacing w:val="40"/>
          <w:sz w:val="22"/>
        </w:rPr>
        <w:t> </w:t>
      </w:r>
      <w:r>
        <w:rPr>
          <w:sz w:val="22"/>
        </w:rPr>
        <w:t>por</w:t>
      </w:r>
      <w:r>
        <w:rPr>
          <w:spacing w:val="40"/>
          <w:sz w:val="22"/>
        </w:rPr>
        <w:t> </w:t>
      </w:r>
      <w:r>
        <w:rPr>
          <w:sz w:val="22"/>
        </w:rPr>
        <w:t>circunscripciones electorales y por estamentos.</w:t>
      </w:r>
    </w:p>
    <w:p>
      <w:pPr>
        <w:pStyle w:val="ListParagraph"/>
        <w:numPr>
          <w:ilvl w:val="1"/>
          <w:numId w:val="15"/>
        </w:numPr>
        <w:tabs>
          <w:tab w:pos="967" w:val="left" w:leader="none"/>
        </w:tabs>
        <w:spacing w:line="267" w:lineRule="exact" w:before="0" w:after="0"/>
        <w:ind w:left="967" w:right="0" w:hanging="360"/>
        <w:jc w:val="left"/>
        <w:rPr>
          <w:sz w:val="22"/>
        </w:rPr>
      </w:pPr>
      <w:r>
        <w:rPr>
          <w:sz w:val="22"/>
        </w:rPr>
        <w:t>Censo</w:t>
      </w:r>
      <w:r>
        <w:rPr>
          <w:spacing w:val="-5"/>
          <w:sz w:val="22"/>
        </w:rPr>
        <w:t> </w:t>
      </w:r>
      <w:r>
        <w:rPr>
          <w:spacing w:val="-2"/>
          <w:sz w:val="22"/>
        </w:rPr>
        <w:t>electoral.</w:t>
      </w:r>
    </w:p>
    <w:p>
      <w:pPr>
        <w:pStyle w:val="ListParagraph"/>
        <w:numPr>
          <w:ilvl w:val="1"/>
          <w:numId w:val="15"/>
        </w:numPr>
        <w:tabs>
          <w:tab w:pos="966" w:val="left" w:leader="none"/>
        </w:tabs>
        <w:spacing w:line="268" w:lineRule="exact" w:before="0" w:after="0"/>
        <w:ind w:left="966" w:right="0" w:hanging="359"/>
        <w:jc w:val="left"/>
        <w:rPr>
          <w:sz w:val="22"/>
        </w:rPr>
      </w:pPr>
      <w:r>
        <w:rPr>
          <w:sz w:val="22"/>
        </w:rPr>
        <w:t>Calendario</w:t>
      </w:r>
      <w:r>
        <w:rPr>
          <w:spacing w:val="-9"/>
          <w:sz w:val="22"/>
        </w:rPr>
        <w:t> </w:t>
      </w:r>
      <w:r>
        <w:rPr>
          <w:spacing w:val="-2"/>
          <w:sz w:val="22"/>
        </w:rPr>
        <w:t>electoral.</w:t>
      </w:r>
    </w:p>
    <w:p>
      <w:pPr>
        <w:pStyle w:val="ListParagraph"/>
        <w:numPr>
          <w:ilvl w:val="1"/>
          <w:numId w:val="15"/>
        </w:numPr>
        <w:tabs>
          <w:tab w:pos="966" w:val="left" w:leader="none"/>
        </w:tabs>
        <w:spacing w:line="268" w:lineRule="exact" w:before="0" w:after="0"/>
        <w:ind w:left="966" w:right="0" w:hanging="359"/>
        <w:jc w:val="left"/>
        <w:rPr>
          <w:sz w:val="22"/>
        </w:rPr>
      </w:pPr>
      <w:r>
        <w:rPr>
          <w:sz w:val="22"/>
        </w:rPr>
        <w:t>Composición</w:t>
      </w:r>
      <w:r>
        <w:rPr>
          <w:spacing w:val="-3"/>
          <w:sz w:val="22"/>
        </w:rPr>
        <w:t> </w:t>
      </w:r>
      <w:r>
        <w:rPr>
          <w:sz w:val="22"/>
        </w:rPr>
        <w:t>de</w:t>
      </w:r>
      <w:r>
        <w:rPr>
          <w:spacing w:val="-5"/>
          <w:sz w:val="22"/>
        </w:rPr>
        <w:t> </w:t>
      </w:r>
      <w:r>
        <w:rPr>
          <w:sz w:val="22"/>
        </w:rPr>
        <w:t>la</w:t>
      </w:r>
      <w:r>
        <w:rPr>
          <w:spacing w:val="-5"/>
          <w:sz w:val="22"/>
        </w:rPr>
        <w:t> </w:t>
      </w:r>
      <w:r>
        <w:rPr>
          <w:sz w:val="22"/>
        </w:rPr>
        <w:t>Junta</w:t>
      </w:r>
      <w:r>
        <w:rPr>
          <w:spacing w:val="-4"/>
          <w:sz w:val="22"/>
        </w:rPr>
        <w:t> </w:t>
      </w:r>
      <w:r>
        <w:rPr>
          <w:spacing w:val="-2"/>
          <w:sz w:val="22"/>
        </w:rPr>
        <w:t>Electoral.</w:t>
      </w:r>
    </w:p>
    <w:p>
      <w:pPr>
        <w:pStyle w:val="ListParagraph"/>
        <w:numPr>
          <w:ilvl w:val="1"/>
          <w:numId w:val="15"/>
        </w:numPr>
        <w:tabs>
          <w:tab w:pos="966" w:val="left" w:leader="none"/>
        </w:tabs>
        <w:spacing w:line="268" w:lineRule="exact" w:before="0" w:after="0"/>
        <w:ind w:left="966" w:right="0" w:hanging="359"/>
        <w:jc w:val="left"/>
        <w:rPr>
          <w:sz w:val="22"/>
        </w:rPr>
      </w:pPr>
      <w:r>
        <w:rPr>
          <w:sz w:val="22"/>
        </w:rPr>
        <w:t>Modelos</w:t>
      </w:r>
      <w:r>
        <w:rPr>
          <w:spacing w:val="-2"/>
          <w:sz w:val="22"/>
        </w:rPr>
        <w:t> </w:t>
      </w:r>
      <w:r>
        <w:rPr>
          <w:sz w:val="22"/>
        </w:rPr>
        <w:t>oficiales</w:t>
      </w:r>
      <w:r>
        <w:rPr>
          <w:spacing w:val="-2"/>
          <w:sz w:val="22"/>
        </w:rPr>
        <w:t> </w:t>
      </w:r>
      <w:r>
        <w:rPr>
          <w:sz w:val="22"/>
        </w:rPr>
        <w:t>de</w:t>
      </w:r>
      <w:r>
        <w:rPr>
          <w:spacing w:val="-6"/>
          <w:sz w:val="22"/>
        </w:rPr>
        <w:t> </w:t>
      </w:r>
      <w:r>
        <w:rPr>
          <w:sz w:val="22"/>
        </w:rPr>
        <w:t>sobres</w:t>
      </w:r>
      <w:r>
        <w:rPr>
          <w:spacing w:val="-2"/>
          <w:sz w:val="22"/>
        </w:rPr>
        <w:t> </w:t>
      </w:r>
      <w:r>
        <w:rPr>
          <w:sz w:val="22"/>
        </w:rPr>
        <w:t>y</w:t>
      </w:r>
      <w:r>
        <w:rPr>
          <w:spacing w:val="-3"/>
          <w:sz w:val="22"/>
        </w:rPr>
        <w:t> </w:t>
      </w:r>
      <w:r>
        <w:rPr>
          <w:spacing w:val="-2"/>
          <w:sz w:val="22"/>
        </w:rPr>
        <w:t>papeletas.</w:t>
      </w:r>
    </w:p>
    <w:p>
      <w:pPr>
        <w:pStyle w:val="ListParagraph"/>
        <w:numPr>
          <w:ilvl w:val="1"/>
          <w:numId w:val="15"/>
        </w:numPr>
        <w:tabs>
          <w:tab w:pos="966" w:val="left" w:leader="none"/>
        </w:tabs>
        <w:spacing w:line="268" w:lineRule="exact" w:before="0" w:after="0"/>
        <w:ind w:left="966" w:right="0" w:hanging="359"/>
        <w:jc w:val="left"/>
        <w:rPr>
          <w:sz w:val="22"/>
        </w:rPr>
      </w:pPr>
      <w:r>
        <w:rPr>
          <w:sz w:val="22"/>
        </w:rPr>
        <w:t>Regulación</w:t>
      </w:r>
      <w:r>
        <w:rPr>
          <w:spacing w:val="-5"/>
          <w:sz w:val="22"/>
        </w:rPr>
        <w:t> </w:t>
      </w:r>
      <w:r>
        <w:rPr>
          <w:sz w:val="22"/>
        </w:rPr>
        <w:t>del</w:t>
      </w:r>
      <w:r>
        <w:rPr>
          <w:spacing w:val="-3"/>
          <w:sz w:val="22"/>
        </w:rPr>
        <w:t> </w:t>
      </w:r>
      <w:r>
        <w:rPr>
          <w:sz w:val="22"/>
        </w:rPr>
        <w:t>voto</w:t>
      </w:r>
      <w:r>
        <w:rPr>
          <w:spacing w:val="-4"/>
          <w:sz w:val="22"/>
        </w:rPr>
        <w:t> </w:t>
      </w:r>
      <w:r>
        <w:rPr>
          <w:sz w:val="22"/>
        </w:rPr>
        <w:t>por</w:t>
      </w:r>
      <w:r>
        <w:rPr>
          <w:spacing w:val="-1"/>
          <w:sz w:val="22"/>
        </w:rPr>
        <w:t> </w:t>
      </w:r>
      <w:r>
        <w:rPr>
          <w:spacing w:val="-2"/>
          <w:sz w:val="22"/>
        </w:rPr>
        <w:t>correo.</w:t>
      </w:r>
    </w:p>
    <w:p>
      <w:pPr>
        <w:pStyle w:val="BodyText"/>
        <w:spacing w:before="2"/>
      </w:pPr>
    </w:p>
    <w:p>
      <w:pPr>
        <w:pStyle w:val="ListParagraph"/>
        <w:numPr>
          <w:ilvl w:val="0"/>
          <w:numId w:val="15"/>
        </w:numPr>
        <w:tabs>
          <w:tab w:pos="617" w:val="left" w:leader="none"/>
          <w:tab w:pos="619" w:val="left" w:leader="none"/>
        </w:tabs>
        <w:spacing w:line="240" w:lineRule="auto" w:before="0" w:after="0"/>
        <w:ind w:left="619" w:right="257" w:hanging="360"/>
        <w:jc w:val="both"/>
        <w:rPr>
          <w:sz w:val="22"/>
        </w:rPr>
      </w:pPr>
      <w:r>
        <w:rPr>
          <w:sz w:val="22"/>
        </w:rPr>
        <w:t>Simultáneamente a la convocatoria, la Junta Directiva se disolverá constituyéndose en Comisión</w:t>
      </w:r>
      <w:r>
        <w:rPr>
          <w:spacing w:val="-4"/>
          <w:sz w:val="22"/>
        </w:rPr>
        <w:t> </w:t>
      </w:r>
      <w:r>
        <w:rPr>
          <w:sz w:val="22"/>
        </w:rPr>
        <w:t>Gestora. En caso de</w:t>
      </w:r>
      <w:r>
        <w:rPr>
          <w:spacing w:val="-2"/>
          <w:sz w:val="22"/>
        </w:rPr>
        <w:t> </w:t>
      </w:r>
      <w:r>
        <w:rPr>
          <w:sz w:val="22"/>
        </w:rPr>
        <w:t>inexistencia</w:t>
      </w:r>
      <w:r>
        <w:rPr>
          <w:spacing w:val="-2"/>
          <w:sz w:val="22"/>
        </w:rPr>
        <w:t> </w:t>
      </w:r>
      <w:r>
        <w:rPr>
          <w:sz w:val="22"/>
        </w:rPr>
        <w:t>de</w:t>
      </w:r>
      <w:r>
        <w:rPr>
          <w:spacing w:val="-2"/>
          <w:sz w:val="22"/>
        </w:rPr>
        <w:t> </w:t>
      </w:r>
      <w:r>
        <w:rPr>
          <w:sz w:val="22"/>
        </w:rPr>
        <w:t>Junta</w:t>
      </w:r>
      <w:r>
        <w:rPr>
          <w:spacing w:val="-2"/>
          <w:sz w:val="22"/>
        </w:rPr>
        <w:t> </w:t>
      </w:r>
      <w:r>
        <w:rPr>
          <w:sz w:val="22"/>
        </w:rPr>
        <w:t>Directiva, la</w:t>
      </w:r>
      <w:r>
        <w:rPr>
          <w:spacing w:val="-2"/>
          <w:sz w:val="22"/>
        </w:rPr>
        <w:t> </w:t>
      </w:r>
      <w:r>
        <w:rPr>
          <w:sz w:val="22"/>
        </w:rPr>
        <w:t>Asamblea</w:t>
      </w:r>
      <w:r>
        <w:rPr>
          <w:spacing w:val="-2"/>
          <w:sz w:val="22"/>
        </w:rPr>
        <w:t> </w:t>
      </w:r>
      <w:r>
        <w:rPr>
          <w:sz w:val="22"/>
        </w:rPr>
        <w:t>General designará</w:t>
      </w:r>
      <w:r>
        <w:rPr>
          <w:spacing w:val="-2"/>
          <w:sz w:val="22"/>
        </w:rPr>
        <w:t> </w:t>
      </w:r>
      <w:r>
        <w:rPr>
          <w:sz w:val="22"/>
        </w:rPr>
        <w:t>la Comisión Gestora, que estará integrada por tres miembros.</w:t>
      </w:r>
    </w:p>
    <w:p>
      <w:pPr>
        <w:pStyle w:val="BodyText"/>
        <w:spacing w:before="266"/>
      </w:pPr>
    </w:p>
    <w:p>
      <w:pPr>
        <w:pStyle w:val="Heading3"/>
      </w:pPr>
      <w:r>
        <w:rPr/>
        <w:t>ARTÍCULO</w:t>
      </w:r>
      <w:r>
        <w:rPr>
          <w:spacing w:val="-5"/>
        </w:rPr>
        <w:t> </w:t>
      </w:r>
      <w:r>
        <w:rPr/>
        <w:t>22:</w:t>
      </w:r>
      <w:r>
        <w:rPr>
          <w:spacing w:val="-5"/>
        </w:rPr>
        <w:t> </w:t>
      </w:r>
      <w:r>
        <w:rPr/>
        <w:t>Difusión</w:t>
      </w:r>
      <w:r>
        <w:rPr>
          <w:spacing w:val="-2"/>
        </w:rPr>
        <w:t> </w:t>
      </w:r>
      <w:r>
        <w:rPr/>
        <w:t>del</w:t>
      </w:r>
      <w:r>
        <w:rPr>
          <w:spacing w:val="-2"/>
        </w:rPr>
        <w:t> </w:t>
      </w:r>
      <w:r>
        <w:rPr/>
        <w:t>proceso</w:t>
      </w:r>
      <w:r>
        <w:rPr>
          <w:spacing w:val="-2"/>
        </w:rPr>
        <w:t> electoral.</w:t>
      </w:r>
    </w:p>
    <w:p>
      <w:pPr>
        <w:pStyle w:val="BodyText"/>
        <w:spacing w:before="3"/>
        <w:rPr>
          <w:b/>
        </w:rPr>
      </w:pPr>
    </w:p>
    <w:p>
      <w:pPr>
        <w:pStyle w:val="ListParagraph"/>
        <w:numPr>
          <w:ilvl w:val="0"/>
          <w:numId w:val="16"/>
        </w:numPr>
        <w:tabs>
          <w:tab w:pos="617" w:val="left" w:leader="none"/>
          <w:tab w:pos="619" w:val="left" w:leader="none"/>
        </w:tabs>
        <w:spacing w:line="240" w:lineRule="auto" w:before="0" w:after="0"/>
        <w:ind w:left="619" w:right="260" w:hanging="360"/>
        <w:jc w:val="both"/>
        <w:rPr>
          <w:sz w:val="22"/>
        </w:rPr>
      </w:pPr>
      <w:r>
        <w:rPr>
          <w:sz w:val="22"/>
        </w:rPr>
        <w:t>El anuncio de convocatoria electoral para la Asamblea General deberá publicarse en el Diario Oficial de Extremadura y, al menos, en uno de los periódicos de mayor difusión regional, especificando los lugares en los que se encuentre expuesta públicamente cuanta documentación</w:t>
      </w:r>
      <w:r>
        <w:rPr>
          <w:spacing w:val="-2"/>
          <w:sz w:val="22"/>
        </w:rPr>
        <w:t> </w:t>
      </w:r>
      <w:r>
        <w:rPr>
          <w:sz w:val="22"/>
        </w:rPr>
        <w:t>concierna</w:t>
      </w:r>
      <w:r>
        <w:rPr>
          <w:spacing w:val="-4"/>
          <w:sz w:val="22"/>
        </w:rPr>
        <w:t> </w:t>
      </w:r>
      <w:r>
        <w:rPr>
          <w:sz w:val="22"/>
        </w:rPr>
        <w:t>al</w:t>
      </w:r>
      <w:r>
        <w:rPr>
          <w:spacing w:val="-1"/>
          <w:sz w:val="22"/>
        </w:rPr>
        <w:t> </w:t>
      </w:r>
      <w:r>
        <w:rPr>
          <w:sz w:val="22"/>
        </w:rPr>
        <w:t>proceso</w:t>
      </w:r>
      <w:r>
        <w:rPr>
          <w:spacing w:val="-2"/>
          <w:sz w:val="22"/>
        </w:rPr>
        <w:t> </w:t>
      </w:r>
      <w:r>
        <w:rPr>
          <w:sz w:val="22"/>
        </w:rPr>
        <w:t>en</w:t>
      </w:r>
      <w:r>
        <w:rPr>
          <w:spacing w:val="-2"/>
          <w:sz w:val="22"/>
        </w:rPr>
        <w:t> </w:t>
      </w:r>
      <w:r>
        <w:rPr>
          <w:sz w:val="22"/>
        </w:rPr>
        <w:t>cuestión.</w:t>
      </w:r>
      <w:r>
        <w:rPr>
          <w:spacing w:val="-2"/>
          <w:sz w:val="22"/>
        </w:rPr>
        <w:t> </w:t>
      </w:r>
      <w:r>
        <w:rPr>
          <w:sz w:val="22"/>
        </w:rPr>
        <w:t>Asimismo,</w:t>
      </w:r>
      <w:r>
        <w:rPr>
          <w:spacing w:val="-5"/>
          <w:sz w:val="22"/>
        </w:rPr>
        <w:t> </w:t>
      </w:r>
      <w:r>
        <w:rPr>
          <w:sz w:val="22"/>
        </w:rPr>
        <w:t>el</w:t>
      </w:r>
      <w:r>
        <w:rPr>
          <w:spacing w:val="-1"/>
          <w:sz w:val="22"/>
        </w:rPr>
        <w:t> </w:t>
      </w:r>
      <w:r>
        <w:rPr>
          <w:sz w:val="22"/>
        </w:rPr>
        <w:t>citado</w:t>
      </w:r>
      <w:r>
        <w:rPr>
          <w:spacing w:val="-2"/>
          <w:sz w:val="22"/>
        </w:rPr>
        <w:t> </w:t>
      </w:r>
      <w:r>
        <w:rPr>
          <w:sz w:val="22"/>
        </w:rPr>
        <w:t>anuncio</w:t>
      </w:r>
      <w:r>
        <w:rPr>
          <w:spacing w:val="-6"/>
          <w:sz w:val="22"/>
        </w:rPr>
        <w:t> </w:t>
      </w:r>
      <w:r>
        <w:rPr>
          <w:sz w:val="22"/>
        </w:rPr>
        <w:t>se</w:t>
      </w:r>
      <w:r>
        <w:rPr>
          <w:spacing w:val="-4"/>
          <w:sz w:val="22"/>
        </w:rPr>
        <w:t> </w:t>
      </w:r>
      <w:r>
        <w:rPr>
          <w:sz w:val="22"/>
        </w:rPr>
        <w:t>comunicará</w:t>
      </w:r>
      <w:r>
        <w:rPr>
          <w:spacing w:val="-4"/>
          <w:sz w:val="22"/>
        </w:rPr>
        <w:t> </w:t>
      </w:r>
      <w:r>
        <w:rPr>
          <w:sz w:val="22"/>
        </w:rPr>
        <w:t>a todas las entidades, técnicos y entrenadores y jueces-árbitros con licencia federativa en vigor.</w:t>
      </w:r>
    </w:p>
    <w:p>
      <w:pPr>
        <w:pStyle w:val="ListParagraph"/>
        <w:numPr>
          <w:ilvl w:val="0"/>
          <w:numId w:val="16"/>
        </w:numPr>
        <w:tabs>
          <w:tab w:pos="616" w:val="left" w:leader="none"/>
          <w:tab w:pos="618" w:val="left" w:leader="none"/>
        </w:tabs>
        <w:spacing w:line="242" w:lineRule="auto" w:before="265" w:after="0"/>
        <w:ind w:left="618" w:right="257" w:hanging="360"/>
        <w:jc w:val="both"/>
        <w:rPr>
          <w:sz w:val="22"/>
        </w:rPr>
      </w:pPr>
      <w:r>
        <w:rPr>
          <w:sz w:val="22"/>
        </w:rPr>
        <w:t>La Comisión Gestora garantizará la máxima difusión y publicidad de las convocatorias de elecciones a la Asamblea General y a Presidente. A tal fin, será obligatoria la exposición de todos</w:t>
      </w:r>
      <w:r>
        <w:rPr>
          <w:spacing w:val="65"/>
          <w:sz w:val="22"/>
        </w:rPr>
        <w:t> </w:t>
      </w:r>
      <w:r>
        <w:rPr>
          <w:sz w:val="22"/>
        </w:rPr>
        <w:t>los</w:t>
      </w:r>
      <w:r>
        <w:rPr>
          <w:spacing w:val="61"/>
          <w:sz w:val="22"/>
        </w:rPr>
        <w:t> </w:t>
      </w:r>
      <w:r>
        <w:rPr>
          <w:sz w:val="22"/>
        </w:rPr>
        <w:t>documentos</w:t>
      </w:r>
      <w:r>
        <w:rPr>
          <w:spacing w:val="65"/>
          <w:sz w:val="22"/>
        </w:rPr>
        <w:t> </w:t>
      </w:r>
      <w:r>
        <w:rPr>
          <w:sz w:val="22"/>
        </w:rPr>
        <w:t>que</w:t>
      </w:r>
      <w:r>
        <w:rPr>
          <w:spacing w:val="62"/>
          <w:sz w:val="22"/>
        </w:rPr>
        <w:t> </w:t>
      </w:r>
      <w:r>
        <w:rPr>
          <w:sz w:val="22"/>
        </w:rPr>
        <w:t>genere</w:t>
      </w:r>
      <w:r>
        <w:rPr>
          <w:spacing w:val="62"/>
          <w:sz w:val="22"/>
        </w:rPr>
        <w:t> </w:t>
      </w:r>
      <w:r>
        <w:rPr>
          <w:sz w:val="22"/>
        </w:rPr>
        <w:t>el</w:t>
      </w:r>
      <w:r>
        <w:rPr>
          <w:spacing w:val="64"/>
          <w:sz w:val="22"/>
        </w:rPr>
        <w:t> </w:t>
      </w:r>
      <w:r>
        <w:rPr>
          <w:sz w:val="22"/>
        </w:rPr>
        <w:t>proceso</w:t>
      </w:r>
      <w:r>
        <w:rPr>
          <w:spacing w:val="63"/>
          <w:sz w:val="22"/>
        </w:rPr>
        <w:t> </w:t>
      </w:r>
      <w:r>
        <w:rPr>
          <w:sz w:val="22"/>
        </w:rPr>
        <w:t>electoral</w:t>
      </w:r>
      <w:r>
        <w:rPr>
          <w:spacing w:val="64"/>
          <w:sz w:val="22"/>
        </w:rPr>
        <w:t> </w:t>
      </w:r>
      <w:r>
        <w:rPr>
          <w:sz w:val="22"/>
        </w:rPr>
        <w:t>en</w:t>
      </w:r>
      <w:r>
        <w:rPr>
          <w:spacing w:val="63"/>
          <w:sz w:val="22"/>
        </w:rPr>
        <w:t> </w:t>
      </w:r>
      <w:r>
        <w:rPr>
          <w:sz w:val="22"/>
        </w:rPr>
        <w:t>el</w:t>
      </w:r>
      <w:r>
        <w:rPr>
          <w:spacing w:val="64"/>
          <w:sz w:val="22"/>
        </w:rPr>
        <w:t> </w:t>
      </w:r>
      <w:r>
        <w:rPr>
          <w:sz w:val="22"/>
        </w:rPr>
        <w:t>tablón</w:t>
      </w:r>
      <w:r>
        <w:rPr>
          <w:spacing w:val="63"/>
          <w:sz w:val="22"/>
        </w:rPr>
        <w:t> </w:t>
      </w:r>
      <w:r>
        <w:rPr>
          <w:sz w:val="22"/>
        </w:rPr>
        <w:t>de</w:t>
      </w:r>
      <w:r>
        <w:rPr>
          <w:spacing w:val="62"/>
          <w:sz w:val="22"/>
        </w:rPr>
        <w:t> </w:t>
      </w:r>
      <w:r>
        <w:rPr>
          <w:sz w:val="22"/>
        </w:rPr>
        <w:t>anuncios</w:t>
      </w:r>
      <w:r>
        <w:rPr>
          <w:spacing w:val="61"/>
          <w:sz w:val="22"/>
        </w:rPr>
        <w:t> </w:t>
      </w:r>
      <w:r>
        <w:rPr>
          <w:sz w:val="22"/>
        </w:rPr>
        <w:t>de</w:t>
      </w:r>
      <w:r>
        <w:rPr>
          <w:spacing w:val="62"/>
          <w:sz w:val="22"/>
        </w:rPr>
        <w:t> </w:t>
      </w:r>
      <w:r>
        <w:rPr>
          <w:sz w:val="22"/>
        </w:rPr>
        <w:t>la</w:t>
      </w:r>
    </w:p>
    <w:p>
      <w:pPr>
        <w:pStyle w:val="ListParagraph"/>
        <w:spacing w:after="0" w:line="242" w:lineRule="auto"/>
        <w:jc w:val="both"/>
        <w:rPr>
          <w:sz w:val="22"/>
        </w:rPr>
        <w:sectPr>
          <w:pgSz w:w="12240" w:h="15840"/>
          <w:pgMar w:header="825" w:footer="746" w:top="1820" w:bottom="940" w:left="1440" w:right="1440"/>
        </w:sectPr>
      </w:pPr>
    </w:p>
    <w:p>
      <w:pPr>
        <w:pStyle w:val="BodyText"/>
        <w:spacing w:before="197"/>
      </w:pPr>
    </w:p>
    <w:p>
      <w:pPr>
        <w:pStyle w:val="BodyText"/>
        <w:spacing w:before="1"/>
        <w:ind w:left="620" w:right="259"/>
        <w:jc w:val="both"/>
      </w:pPr>
      <w:r>
        <w:rPr/>
        <w:t>Federación, en sus delegaciones y en la sede de la Dirección General de Deportes. Todo ello</w:t>
      </w:r>
      <w:r>
        <w:rPr>
          <w:spacing w:val="40"/>
        </w:rPr>
        <w:t> </w:t>
      </w:r>
      <w:r>
        <w:rPr/>
        <w:t>sin perjuicio de que, una vez constituida la Asamblea General y a efectos de los</w:t>
      </w:r>
      <w:r>
        <w:rPr>
          <w:spacing w:val="40"/>
        </w:rPr>
        <w:t> </w:t>
      </w:r>
      <w:r>
        <w:rPr/>
        <w:t>procedimientos para la elección de Presidente, se curse notificación individual a cada miembro, en la que se asegure fehacientemente su recepción.</w:t>
      </w:r>
    </w:p>
    <w:p>
      <w:pPr>
        <w:pStyle w:val="BodyText"/>
      </w:pPr>
    </w:p>
    <w:p>
      <w:pPr>
        <w:pStyle w:val="BodyText"/>
      </w:pPr>
    </w:p>
    <w:p>
      <w:pPr>
        <w:pStyle w:val="Heading3"/>
        <w:ind w:left="260"/>
      </w:pPr>
      <w:r>
        <w:rPr/>
        <w:t>ARTÍCULO</w:t>
      </w:r>
      <w:r>
        <w:rPr>
          <w:spacing w:val="-8"/>
        </w:rPr>
        <w:t> </w:t>
      </w:r>
      <w:r>
        <w:rPr/>
        <w:t>23:</w:t>
      </w:r>
      <w:r>
        <w:rPr>
          <w:spacing w:val="-4"/>
        </w:rPr>
        <w:t> </w:t>
      </w:r>
      <w:r>
        <w:rPr/>
        <w:t>Circunscripciones</w:t>
      </w:r>
      <w:r>
        <w:rPr>
          <w:spacing w:val="-6"/>
        </w:rPr>
        <w:t> </w:t>
      </w:r>
      <w:r>
        <w:rPr>
          <w:spacing w:val="-2"/>
        </w:rPr>
        <w:t>electorales.</w:t>
      </w:r>
    </w:p>
    <w:p>
      <w:pPr>
        <w:pStyle w:val="BodyText"/>
        <w:spacing w:before="3"/>
        <w:rPr>
          <w:b/>
        </w:rPr>
      </w:pPr>
    </w:p>
    <w:p>
      <w:pPr>
        <w:pStyle w:val="BodyText"/>
        <w:ind w:left="260" w:firstLine="284"/>
      </w:pPr>
      <w:r>
        <w:rPr/>
        <w:t>La</w:t>
      </w:r>
      <w:r>
        <w:rPr>
          <w:spacing w:val="40"/>
        </w:rPr>
        <w:t> </w:t>
      </w:r>
      <w:r>
        <w:rPr/>
        <w:t>distribución</w:t>
      </w:r>
      <w:r>
        <w:rPr>
          <w:spacing w:val="40"/>
        </w:rPr>
        <w:t> </w:t>
      </w:r>
      <w:r>
        <w:rPr/>
        <w:t>de</w:t>
      </w:r>
      <w:r>
        <w:rPr>
          <w:spacing w:val="40"/>
        </w:rPr>
        <w:t> </w:t>
      </w:r>
      <w:r>
        <w:rPr/>
        <w:t>miembros</w:t>
      </w:r>
      <w:r>
        <w:rPr>
          <w:spacing w:val="40"/>
        </w:rPr>
        <w:t> </w:t>
      </w:r>
      <w:r>
        <w:rPr/>
        <w:t>por</w:t>
      </w:r>
      <w:r>
        <w:rPr>
          <w:spacing w:val="40"/>
        </w:rPr>
        <w:t> </w:t>
      </w:r>
      <w:r>
        <w:rPr/>
        <w:t>circunscripciones</w:t>
      </w:r>
      <w:r>
        <w:rPr>
          <w:spacing w:val="40"/>
        </w:rPr>
        <w:t> </w:t>
      </w:r>
      <w:r>
        <w:rPr/>
        <w:t>y</w:t>
      </w:r>
      <w:r>
        <w:rPr>
          <w:spacing w:val="40"/>
        </w:rPr>
        <w:t> </w:t>
      </w:r>
      <w:r>
        <w:rPr/>
        <w:t>estamentos</w:t>
      </w:r>
      <w:r>
        <w:rPr>
          <w:spacing w:val="40"/>
        </w:rPr>
        <w:t> </w:t>
      </w:r>
      <w:r>
        <w:rPr/>
        <w:t>se</w:t>
      </w:r>
      <w:r>
        <w:rPr>
          <w:spacing w:val="40"/>
        </w:rPr>
        <w:t> </w:t>
      </w:r>
      <w:r>
        <w:rPr/>
        <w:t>establecerá</w:t>
      </w:r>
      <w:r>
        <w:rPr>
          <w:spacing w:val="40"/>
        </w:rPr>
        <w:t> </w:t>
      </w:r>
      <w:r>
        <w:rPr/>
        <w:t>en</w:t>
      </w:r>
      <w:r>
        <w:rPr>
          <w:spacing w:val="40"/>
        </w:rPr>
        <w:t> </w:t>
      </w:r>
      <w:r>
        <w:rPr/>
        <w:t>cada</w:t>
      </w:r>
      <w:r>
        <w:rPr>
          <w:spacing w:val="80"/>
        </w:rPr>
        <w:t> </w:t>
      </w:r>
      <w:r>
        <w:rPr/>
        <w:t>convocatoria electoral con arreglo a los siguientes criterios:</w:t>
      </w:r>
    </w:p>
    <w:p>
      <w:pPr>
        <w:pStyle w:val="ListParagraph"/>
        <w:numPr>
          <w:ilvl w:val="1"/>
          <w:numId w:val="16"/>
        </w:numPr>
        <w:tabs>
          <w:tab w:pos="966" w:val="left" w:leader="none"/>
          <w:tab w:pos="968" w:val="left" w:leader="none"/>
        </w:tabs>
        <w:spacing w:line="240" w:lineRule="auto" w:before="267" w:after="0"/>
        <w:ind w:left="968" w:right="257" w:hanging="361"/>
        <w:jc w:val="both"/>
        <w:rPr>
          <w:sz w:val="22"/>
        </w:rPr>
      </w:pPr>
      <w:r>
        <w:rPr>
          <w:sz w:val="22"/>
        </w:rPr>
        <w:t>La circunscripción electoral para los distintos estamentos podrá ser provincial o autonómica. Será provincial cuando el número de electores en ambas provincias sea superior al veinticinco por ciento del total que constituya el censo del estamento. Será autonómica cuando en una de las provincias no se llegue al porcentaje referido.</w:t>
      </w:r>
    </w:p>
    <w:p>
      <w:pPr>
        <w:pStyle w:val="BodyText"/>
      </w:pPr>
    </w:p>
    <w:p>
      <w:pPr>
        <w:pStyle w:val="ListParagraph"/>
        <w:numPr>
          <w:ilvl w:val="1"/>
          <w:numId w:val="16"/>
        </w:numPr>
        <w:tabs>
          <w:tab w:pos="968" w:val="left" w:leader="none"/>
        </w:tabs>
        <w:spacing w:line="240" w:lineRule="auto" w:before="1" w:after="0"/>
        <w:ind w:left="968" w:right="259" w:hanging="360"/>
        <w:jc w:val="both"/>
        <w:rPr>
          <w:sz w:val="22"/>
        </w:rPr>
      </w:pPr>
      <w:r>
        <w:rPr>
          <w:sz w:val="22"/>
        </w:rPr>
        <w:t>Cuando la circunscripción electoral sea la provincial, el número de representantes</w:t>
      </w:r>
      <w:r>
        <w:rPr>
          <w:spacing w:val="40"/>
          <w:sz w:val="22"/>
        </w:rPr>
        <w:t> </w:t>
      </w:r>
      <w:r>
        <w:rPr>
          <w:sz w:val="22"/>
        </w:rPr>
        <w:t>elegibles para la Asamblea General se distribuirá entre las distintas circunscripciones electorales proporcionalmente al número de censados en cada una de ellas.</w:t>
      </w:r>
    </w:p>
    <w:p>
      <w:pPr>
        <w:pStyle w:val="BodyText"/>
        <w:spacing w:before="265"/>
      </w:pPr>
    </w:p>
    <w:p>
      <w:pPr>
        <w:spacing w:before="0"/>
        <w:ind w:left="5" w:right="11" w:firstLine="0"/>
        <w:jc w:val="center"/>
        <w:rPr>
          <w:b/>
          <w:i/>
          <w:sz w:val="22"/>
        </w:rPr>
      </w:pPr>
      <w:r>
        <w:rPr>
          <w:b/>
          <w:i/>
          <w:sz w:val="22"/>
        </w:rPr>
        <w:t>Sección</w:t>
      </w:r>
      <w:r>
        <w:rPr>
          <w:b/>
          <w:i/>
          <w:spacing w:val="-4"/>
          <w:sz w:val="22"/>
        </w:rPr>
        <w:t> </w:t>
      </w:r>
      <w:r>
        <w:rPr>
          <w:b/>
          <w:i/>
          <w:sz w:val="22"/>
        </w:rPr>
        <w:t>2ª:</w:t>
      </w:r>
      <w:r>
        <w:rPr>
          <w:b/>
          <w:i/>
          <w:spacing w:val="-4"/>
          <w:sz w:val="22"/>
        </w:rPr>
        <w:t> </w:t>
      </w:r>
      <w:r>
        <w:rPr>
          <w:b/>
          <w:i/>
          <w:sz w:val="22"/>
        </w:rPr>
        <w:t>Elecciones</w:t>
      </w:r>
      <w:r>
        <w:rPr>
          <w:b/>
          <w:i/>
          <w:spacing w:val="-2"/>
          <w:sz w:val="22"/>
        </w:rPr>
        <w:t> </w:t>
      </w:r>
      <w:r>
        <w:rPr>
          <w:b/>
          <w:i/>
          <w:sz w:val="22"/>
        </w:rPr>
        <w:t>a</w:t>
      </w:r>
      <w:r>
        <w:rPr>
          <w:b/>
          <w:i/>
          <w:spacing w:val="-3"/>
          <w:sz w:val="22"/>
        </w:rPr>
        <w:t> </w:t>
      </w:r>
      <w:r>
        <w:rPr>
          <w:b/>
          <w:i/>
          <w:sz w:val="22"/>
        </w:rPr>
        <w:t>la</w:t>
      </w:r>
      <w:r>
        <w:rPr>
          <w:b/>
          <w:i/>
          <w:spacing w:val="-3"/>
          <w:sz w:val="22"/>
        </w:rPr>
        <w:t> </w:t>
      </w:r>
      <w:r>
        <w:rPr>
          <w:b/>
          <w:i/>
          <w:sz w:val="22"/>
        </w:rPr>
        <w:t>Asamblea</w:t>
      </w:r>
      <w:r>
        <w:rPr>
          <w:b/>
          <w:i/>
          <w:spacing w:val="-3"/>
          <w:sz w:val="22"/>
        </w:rPr>
        <w:t> </w:t>
      </w:r>
      <w:r>
        <w:rPr>
          <w:b/>
          <w:i/>
          <w:spacing w:val="-2"/>
          <w:sz w:val="22"/>
        </w:rPr>
        <w:t>General.</w:t>
      </w:r>
    </w:p>
    <w:p>
      <w:pPr>
        <w:pStyle w:val="BodyText"/>
        <w:rPr>
          <w:b/>
          <w:i/>
        </w:rPr>
      </w:pPr>
    </w:p>
    <w:p>
      <w:pPr>
        <w:pStyle w:val="BodyText"/>
        <w:spacing w:before="2"/>
        <w:rPr>
          <w:b/>
          <w:i/>
        </w:rPr>
      </w:pPr>
    </w:p>
    <w:p>
      <w:pPr>
        <w:pStyle w:val="Heading3"/>
        <w:ind w:left="260"/>
      </w:pPr>
      <w:r>
        <w:rPr/>
        <w:t>ARTÍCULO</w:t>
      </w:r>
      <w:r>
        <w:rPr>
          <w:spacing w:val="-3"/>
        </w:rPr>
        <w:t> </w:t>
      </w:r>
      <w:r>
        <w:rPr/>
        <w:t>24:</w:t>
      </w:r>
      <w:r>
        <w:rPr>
          <w:spacing w:val="-3"/>
        </w:rPr>
        <w:t> </w:t>
      </w:r>
      <w:r>
        <w:rPr/>
        <w:t>Votaciones</w:t>
      </w:r>
      <w:r>
        <w:rPr>
          <w:spacing w:val="-2"/>
        </w:rPr>
        <w:t> </w:t>
      </w:r>
      <w:r>
        <w:rPr/>
        <w:t>a</w:t>
      </w:r>
      <w:r>
        <w:rPr>
          <w:spacing w:val="-3"/>
        </w:rPr>
        <w:t> </w:t>
      </w:r>
      <w:r>
        <w:rPr/>
        <w:t>la</w:t>
      </w:r>
      <w:r>
        <w:rPr>
          <w:spacing w:val="-3"/>
        </w:rPr>
        <w:t> </w:t>
      </w:r>
      <w:r>
        <w:rPr/>
        <w:t>Asamblea</w:t>
      </w:r>
      <w:r>
        <w:rPr>
          <w:spacing w:val="-3"/>
        </w:rPr>
        <w:t> </w:t>
      </w:r>
      <w:r>
        <w:rPr>
          <w:spacing w:val="-2"/>
        </w:rPr>
        <w:t>General.</w:t>
      </w:r>
    </w:p>
    <w:p>
      <w:pPr>
        <w:pStyle w:val="ListParagraph"/>
        <w:numPr>
          <w:ilvl w:val="0"/>
          <w:numId w:val="17"/>
        </w:numPr>
        <w:tabs>
          <w:tab w:pos="618" w:val="left" w:leader="none"/>
        </w:tabs>
        <w:spacing w:line="240" w:lineRule="auto" w:before="268" w:after="0"/>
        <w:ind w:left="618" w:right="0" w:hanging="358"/>
        <w:jc w:val="left"/>
        <w:rPr>
          <w:sz w:val="22"/>
        </w:rPr>
      </w:pPr>
      <w:r>
        <w:rPr>
          <w:sz w:val="22"/>
        </w:rPr>
        <w:t>En</w:t>
      </w:r>
      <w:r>
        <w:rPr>
          <w:spacing w:val="-6"/>
          <w:sz w:val="22"/>
        </w:rPr>
        <w:t> </w:t>
      </w:r>
      <w:r>
        <w:rPr>
          <w:sz w:val="22"/>
        </w:rPr>
        <w:t>las</w:t>
      </w:r>
      <w:r>
        <w:rPr>
          <w:spacing w:val="-2"/>
          <w:sz w:val="22"/>
        </w:rPr>
        <w:t> </w:t>
      </w:r>
      <w:r>
        <w:rPr>
          <w:sz w:val="22"/>
        </w:rPr>
        <w:t>elecciones</w:t>
      </w:r>
      <w:r>
        <w:rPr>
          <w:spacing w:val="-2"/>
          <w:sz w:val="22"/>
        </w:rPr>
        <w:t> </w:t>
      </w:r>
      <w:r>
        <w:rPr>
          <w:sz w:val="22"/>
        </w:rPr>
        <w:t>a</w:t>
      </w:r>
      <w:r>
        <w:rPr>
          <w:spacing w:val="-1"/>
          <w:sz w:val="22"/>
        </w:rPr>
        <w:t> </w:t>
      </w:r>
      <w:r>
        <w:rPr>
          <w:sz w:val="22"/>
        </w:rPr>
        <w:t>todos</w:t>
      </w:r>
      <w:r>
        <w:rPr>
          <w:spacing w:val="-2"/>
          <w:sz w:val="22"/>
        </w:rPr>
        <w:t> </w:t>
      </w:r>
      <w:r>
        <w:rPr>
          <w:sz w:val="22"/>
        </w:rPr>
        <w:t>los</w:t>
      </w:r>
      <w:r>
        <w:rPr>
          <w:spacing w:val="-2"/>
          <w:sz w:val="22"/>
        </w:rPr>
        <w:t> </w:t>
      </w:r>
      <w:r>
        <w:rPr>
          <w:sz w:val="22"/>
        </w:rPr>
        <w:t>estamentos</w:t>
      </w:r>
      <w:r>
        <w:rPr>
          <w:spacing w:val="-2"/>
          <w:sz w:val="22"/>
        </w:rPr>
        <w:t> </w:t>
      </w:r>
      <w:r>
        <w:rPr>
          <w:sz w:val="22"/>
        </w:rPr>
        <w:t>el</w:t>
      </w:r>
      <w:r>
        <w:rPr>
          <w:spacing w:val="-2"/>
          <w:sz w:val="22"/>
        </w:rPr>
        <w:t> </w:t>
      </w:r>
      <w:r>
        <w:rPr>
          <w:sz w:val="22"/>
        </w:rPr>
        <w:t>voto</w:t>
      </w:r>
      <w:r>
        <w:rPr>
          <w:spacing w:val="-4"/>
          <w:sz w:val="22"/>
        </w:rPr>
        <w:t> </w:t>
      </w:r>
      <w:r>
        <w:rPr>
          <w:sz w:val="22"/>
        </w:rPr>
        <w:t>será</w:t>
      </w:r>
      <w:r>
        <w:rPr>
          <w:spacing w:val="-2"/>
          <w:sz w:val="22"/>
        </w:rPr>
        <w:t> </w:t>
      </w:r>
      <w:r>
        <w:rPr>
          <w:sz w:val="22"/>
        </w:rPr>
        <w:t>libre,</w:t>
      </w:r>
      <w:r>
        <w:rPr>
          <w:spacing w:val="-2"/>
          <w:sz w:val="22"/>
        </w:rPr>
        <w:t> </w:t>
      </w:r>
      <w:r>
        <w:rPr>
          <w:sz w:val="22"/>
        </w:rPr>
        <w:t>igual,</w:t>
      </w:r>
      <w:r>
        <w:rPr>
          <w:spacing w:val="-3"/>
          <w:sz w:val="22"/>
        </w:rPr>
        <w:t> </w:t>
      </w:r>
      <w:r>
        <w:rPr>
          <w:sz w:val="22"/>
        </w:rPr>
        <w:t>directo</w:t>
      </w:r>
      <w:r>
        <w:rPr>
          <w:spacing w:val="-4"/>
          <w:sz w:val="22"/>
        </w:rPr>
        <w:t> </w:t>
      </w:r>
      <w:r>
        <w:rPr>
          <w:sz w:val="22"/>
        </w:rPr>
        <w:t>y</w:t>
      </w:r>
      <w:r>
        <w:rPr>
          <w:spacing w:val="1"/>
          <w:sz w:val="22"/>
        </w:rPr>
        <w:t> </w:t>
      </w:r>
      <w:r>
        <w:rPr>
          <w:spacing w:val="-2"/>
          <w:sz w:val="22"/>
        </w:rPr>
        <w:t>secreto.</w:t>
      </w:r>
    </w:p>
    <w:p>
      <w:pPr>
        <w:pStyle w:val="ListParagraph"/>
        <w:numPr>
          <w:ilvl w:val="0"/>
          <w:numId w:val="17"/>
        </w:numPr>
        <w:tabs>
          <w:tab w:pos="618" w:val="left" w:leader="none"/>
          <w:tab w:pos="620" w:val="left" w:leader="none"/>
        </w:tabs>
        <w:spacing w:line="240" w:lineRule="auto" w:before="267" w:after="0"/>
        <w:ind w:left="620" w:right="257" w:hanging="360"/>
        <w:jc w:val="both"/>
        <w:rPr>
          <w:sz w:val="22"/>
        </w:rPr>
      </w:pPr>
      <w:r>
        <w:rPr>
          <w:sz w:val="22"/>
        </w:rPr>
        <w:t>Con el fin de posibilitar la presencia de las minorías, cuando el número de puestos que corresponda elegir a un estamento sea superior a cuatro, cada elector podrá votar como máximo un número de candidatos del 70 por 100 del total de miembros a elegir en su circunscripción electoral y, en su caso, especialidad deportiva.</w:t>
      </w:r>
    </w:p>
    <w:p>
      <w:pPr>
        <w:pStyle w:val="BodyText"/>
        <w:spacing w:before="1"/>
      </w:pPr>
    </w:p>
    <w:p>
      <w:pPr>
        <w:pStyle w:val="ListParagraph"/>
        <w:numPr>
          <w:ilvl w:val="0"/>
          <w:numId w:val="17"/>
        </w:numPr>
        <w:tabs>
          <w:tab w:pos="618" w:val="left" w:leader="none"/>
          <w:tab w:pos="620" w:val="left" w:leader="none"/>
        </w:tabs>
        <w:spacing w:line="240" w:lineRule="auto" w:before="0" w:after="0"/>
        <w:ind w:left="620" w:right="260" w:hanging="360"/>
        <w:jc w:val="both"/>
        <w:rPr>
          <w:sz w:val="22"/>
        </w:rPr>
      </w:pPr>
      <w:r>
        <w:rPr>
          <w:sz w:val="22"/>
        </w:rPr>
        <w:t>Sólo podrán votar por el estamento de Entidades Deportivas los Presidentes de las mismas o personas en quien éstos deleguen de forma expresa y por escrito al que se acompañará fotocopia de su Documento Nacional de Identidad.</w:t>
      </w:r>
    </w:p>
    <w:p>
      <w:pPr>
        <w:pStyle w:val="BodyText"/>
        <w:spacing w:before="1"/>
      </w:pPr>
    </w:p>
    <w:p>
      <w:pPr>
        <w:pStyle w:val="ListParagraph"/>
        <w:numPr>
          <w:ilvl w:val="0"/>
          <w:numId w:val="17"/>
        </w:numPr>
        <w:tabs>
          <w:tab w:pos="618" w:val="left" w:leader="none"/>
          <w:tab w:pos="620" w:val="left" w:leader="none"/>
        </w:tabs>
        <w:spacing w:line="240" w:lineRule="auto" w:before="1" w:after="0"/>
        <w:ind w:left="620" w:right="260" w:hanging="360"/>
        <w:jc w:val="both"/>
        <w:rPr>
          <w:sz w:val="22"/>
        </w:rPr>
      </w:pPr>
      <w:r>
        <w:rPr>
          <w:sz w:val="22"/>
        </w:rPr>
        <w:t>Aquellos electores con licencia en uno o más estamentos podrán votar sólo a las candidaturas de cada uno de esos estamentos, conforme a los requisitos de cada uno de ellos.</w:t>
      </w:r>
    </w:p>
    <w:p>
      <w:pPr>
        <w:pStyle w:val="BodyText"/>
        <w:spacing w:before="266"/>
      </w:pPr>
    </w:p>
    <w:p>
      <w:pPr>
        <w:pStyle w:val="Heading3"/>
        <w:ind w:left="260"/>
      </w:pPr>
      <w:r>
        <w:rPr/>
        <w:t>ARTÍCULO</w:t>
      </w:r>
      <w:r>
        <w:rPr>
          <w:spacing w:val="-5"/>
        </w:rPr>
        <w:t> </w:t>
      </w:r>
      <w:r>
        <w:rPr/>
        <w:t>25:</w:t>
      </w:r>
      <w:r>
        <w:rPr>
          <w:spacing w:val="-1"/>
        </w:rPr>
        <w:t> </w:t>
      </w:r>
      <w:r>
        <w:rPr/>
        <w:t>Acto</w:t>
      </w:r>
      <w:r>
        <w:rPr>
          <w:spacing w:val="-3"/>
        </w:rPr>
        <w:t> </w:t>
      </w:r>
      <w:r>
        <w:rPr/>
        <w:t>de</w:t>
      </w:r>
      <w:r>
        <w:rPr>
          <w:spacing w:val="-3"/>
        </w:rPr>
        <w:t> </w:t>
      </w:r>
      <w:r>
        <w:rPr>
          <w:spacing w:val="-2"/>
        </w:rPr>
        <w:t>votación.</w:t>
      </w:r>
    </w:p>
    <w:p>
      <w:pPr>
        <w:pStyle w:val="ListParagraph"/>
        <w:numPr>
          <w:ilvl w:val="0"/>
          <w:numId w:val="18"/>
        </w:numPr>
        <w:tabs>
          <w:tab w:pos="618" w:val="left" w:leader="none"/>
          <w:tab w:pos="620" w:val="left" w:leader="none"/>
        </w:tabs>
        <w:spacing w:line="242" w:lineRule="auto" w:before="267" w:after="0"/>
        <w:ind w:left="620" w:right="257" w:hanging="360"/>
        <w:jc w:val="both"/>
        <w:rPr>
          <w:sz w:val="22"/>
        </w:rPr>
      </w:pPr>
      <w:r>
        <w:rPr>
          <w:sz w:val="22"/>
        </w:rPr>
        <w:t>El acto de votación se efectuará previa convocatoria pública, de acuerdo con el calendario electoral, especificándose lugar y horario de las votaciones.</w:t>
      </w:r>
    </w:p>
    <w:p>
      <w:pPr>
        <w:pStyle w:val="ListParagraph"/>
        <w:spacing w:after="0" w:line="242" w:lineRule="auto"/>
        <w:jc w:val="both"/>
        <w:rPr>
          <w:sz w:val="22"/>
        </w:rPr>
        <w:sectPr>
          <w:pgSz w:w="12240" w:h="15840"/>
          <w:pgMar w:header="825" w:footer="746" w:top="1820" w:bottom="940" w:left="1440" w:right="1440"/>
        </w:sectPr>
      </w:pPr>
    </w:p>
    <w:p>
      <w:pPr>
        <w:pStyle w:val="BodyText"/>
        <w:spacing w:before="197"/>
      </w:pPr>
    </w:p>
    <w:p>
      <w:pPr>
        <w:pStyle w:val="ListParagraph"/>
        <w:numPr>
          <w:ilvl w:val="0"/>
          <w:numId w:val="18"/>
        </w:numPr>
        <w:tabs>
          <w:tab w:pos="617" w:val="left" w:leader="none"/>
          <w:tab w:pos="619" w:val="left" w:leader="none"/>
        </w:tabs>
        <w:spacing w:line="242" w:lineRule="auto" w:before="1" w:after="0"/>
        <w:ind w:left="619" w:right="260" w:hanging="360"/>
        <w:jc w:val="both"/>
        <w:rPr>
          <w:sz w:val="22"/>
        </w:rPr>
      </w:pPr>
      <w:r>
        <w:rPr>
          <w:sz w:val="22"/>
        </w:rPr>
        <w:t>Tienen derecho a entrar en los locales donde se celebre la elección, además de los miembros de la Mesa Electoral:</w:t>
      </w:r>
    </w:p>
    <w:p>
      <w:pPr>
        <w:pStyle w:val="ListParagraph"/>
        <w:numPr>
          <w:ilvl w:val="1"/>
          <w:numId w:val="18"/>
        </w:numPr>
        <w:tabs>
          <w:tab w:pos="1046" w:val="left" w:leader="none"/>
        </w:tabs>
        <w:spacing w:line="268" w:lineRule="exact" w:before="265" w:after="0"/>
        <w:ind w:left="1046" w:right="0" w:hanging="359"/>
        <w:jc w:val="left"/>
        <w:rPr>
          <w:sz w:val="22"/>
        </w:rPr>
      </w:pPr>
      <w:r>
        <w:rPr>
          <w:sz w:val="22"/>
        </w:rPr>
        <w:t>Los</w:t>
      </w:r>
      <w:r>
        <w:rPr>
          <w:spacing w:val="-1"/>
          <w:sz w:val="22"/>
        </w:rPr>
        <w:t> </w:t>
      </w:r>
      <w:r>
        <w:rPr>
          <w:spacing w:val="-2"/>
          <w:sz w:val="22"/>
        </w:rPr>
        <w:t>electores.</w:t>
      </w:r>
    </w:p>
    <w:p>
      <w:pPr>
        <w:pStyle w:val="ListParagraph"/>
        <w:numPr>
          <w:ilvl w:val="1"/>
          <w:numId w:val="18"/>
        </w:numPr>
        <w:tabs>
          <w:tab w:pos="1047" w:val="left" w:leader="none"/>
        </w:tabs>
        <w:spacing w:line="268" w:lineRule="exact" w:before="0" w:after="0"/>
        <w:ind w:left="1047" w:right="0" w:hanging="359"/>
        <w:jc w:val="left"/>
        <w:rPr>
          <w:sz w:val="22"/>
        </w:rPr>
      </w:pPr>
      <w:r>
        <w:rPr>
          <w:sz w:val="22"/>
        </w:rPr>
        <w:t>Los</w:t>
      </w:r>
      <w:r>
        <w:rPr>
          <w:spacing w:val="-3"/>
          <w:sz w:val="22"/>
        </w:rPr>
        <w:t> </w:t>
      </w:r>
      <w:r>
        <w:rPr>
          <w:sz w:val="22"/>
        </w:rPr>
        <w:t>interventores</w:t>
      </w:r>
      <w:r>
        <w:rPr>
          <w:spacing w:val="-3"/>
          <w:sz w:val="22"/>
        </w:rPr>
        <w:t> </w:t>
      </w:r>
      <w:r>
        <w:rPr>
          <w:sz w:val="22"/>
        </w:rPr>
        <w:t>o</w:t>
      </w:r>
      <w:r>
        <w:rPr>
          <w:spacing w:val="-5"/>
          <w:sz w:val="22"/>
        </w:rPr>
        <w:t> </w:t>
      </w:r>
      <w:r>
        <w:rPr>
          <w:sz w:val="22"/>
        </w:rPr>
        <w:t>representantes</w:t>
      </w:r>
      <w:r>
        <w:rPr>
          <w:spacing w:val="-3"/>
          <w:sz w:val="22"/>
        </w:rPr>
        <w:t> </w:t>
      </w:r>
      <w:r>
        <w:rPr>
          <w:sz w:val="22"/>
        </w:rPr>
        <w:t>de</w:t>
      </w:r>
      <w:r>
        <w:rPr>
          <w:spacing w:val="-3"/>
          <w:sz w:val="22"/>
        </w:rPr>
        <w:t> </w:t>
      </w:r>
      <w:r>
        <w:rPr>
          <w:sz w:val="22"/>
        </w:rPr>
        <w:t>las</w:t>
      </w:r>
      <w:r>
        <w:rPr>
          <w:spacing w:val="-2"/>
          <w:sz w:val="22"/>
        </w:rPr>
        <w:t> candidaturas.</w:t>
      </w:r>
    </w:p>
    <w:p>
      <w:pPr>
        <w:pStyle w:val="ListParagraph"/>
        <w:numPr>
          <w:ilvl w:val="1"/>
          <w:numId w:val="18"/>
        </w:numPr>
        <w:tabs>
          <w:tab w:pos="1047" w:val="left" w:leader="none"/>
        </w:tabs>
        <w:spacing w:line="268" w:lineRule="exact" w:before="0" w:after="0"/>
        <w:ind w:left="1047" w:right="0" w:hanging="359"/>
        <w:jc w:val="left"/>
        <w:rPr>
          <w:sz w:val="22"/>
        </w:rPr>
      </w:pPr>
      <w:r>
        <w:rPr>
          <w:sz w:val="22"/>
        </w:rPr>
        <w:t>Los</w:t>
      </w:r>
      <w:r>
        <w:rPr>
          <w:spacing w:val="-2"/>
          <w:sz w:val="22"/>
        </w:rPr>
        <w:t> </w:t>
      </w:r>
      <w:r>
        <w:rPr>
          <w:sz w:val="22"/>
        </w:rPr>
        <w:t>miembros</w:t>
      </w:r>
      <w:r>
        <w:rPr>
          <w:spacing w:val="-1"/>
          <w:sz w:val="22"/>
        </w:rPr>
        <w:t> </w:t>
      </w:r>
      <w:r>
        <w:rPr>
          <w:sz w:val="22"/>
        </w:rPr>
        <w:t>de</w:t>
      </w:r>
      <w:r>
        <w:rPr>
          <w:spacing w:val="-5"/>
          <w:sz w:val="22"/>
        </w:rPr>
        <w:t> </w:t>
      </w:r>
      <w:r>
        <w:rPr>
          <w:sz w:val="22"/>
        </w:rPr>
        <w:t>la</w:t>
      </w:r>
      <w:r>
        <w:rPr>
          <w:spacing w:val="-5"/>
          <w:sz w:val="22"/>
        </w:rPr>
        <w:t> </w:t>
      </w:r>
      <w:r>
        <w:rPr>
          <w:sz w:val="22"/>
        </w:rPr>
        <w:t>Junta</w:t>
      </w:r>
      <w:r>
        <w:rPr>
          <w:spacing w:val="-1"/>
          <w:sz w:val="22"/>
        </w:rPr>
        <w:t> </w:t>
      </w:r>
      <w:r>
        <w:rPr>
          <w:sz w:val="22"/>
        </w:rPr>
        <w:t>Electoral</w:t>
      </w:r>
      <w:r>
        <w:rPr>
          <w:spacing w:val="-2"/>
          <w:sz w:val="22"/>
        </w:rPr>
        <w:t> Federativa.</w:t>
      </w:r>
    </w:p>
    <w:p>
      <w:pPr>
        <w:pStyle w:val="ListParagraph"/>
        <w:numPr>
          <w:ilvl w:val="1"/>
          <w:numId w:val="18"/>
        </w:numPr>
        <w:tabs>
          <w:tab w:pos="1046" w:val="left" w:leader="none"/>
        </w:tabs>
        <w:spacing w:line="268" w:lineRule="exact" w:before="0" w:after="0"/>
        <w:ind w:left="1046" w:right="0" w:hanging="359"/>
        <w:jc w:val="left"/>
        <w:rPr>
          <w:sz w:val="22"/>
        </w:rPr>
      </w:pPr>
      <w:r>
        <w:rPr>
          <w:sz w:val="22"/>
        </w:rPr>
        <w:t>Aquellas</w:t>
      </w:r>
      <w:r>
        <w:rPr>
          <w:spacing w:val="-5"/>
          <w:sz w:val="22"/>
        </w:rPr>
        <w:t> </w:t>
      </w:r>
      <w:r>
        <w:rPr>
          <w:sz w:val="22"/>
        </w:rPr>
        <w:t>personas</w:t>
      </w:r>
      <w:r>
        <w:rPr>
          <w:spacing w:val="-2"/>
          <w:sz w:val="22"/>
        </w:rPr>
        <w:t> </w:t>
      </w:r>
      <w:r>
        <w:rPr>
          <w:sz w:val="22"/>
        </w:rPr>
        <w:t>cuyo</w:t>
      </w:r>
      <w:r>
        <w:rPr>
          <w:spacing w:val="-4"/>
          <w:sz w:val="22"/>
        </w:rPr>
        <w:t> </w:t>
      </w:r>
      <w:r>
        <w:rPr>
          <w:sz w:val="22"/>
        </w:rPr>
        <w:t>cometido</w:t>
      </w:r>
      <w:r>
        <w:rPr>
          <w:spacing w:val="-3"/>
          <w:sz w:val="22"/>
        </w:rPr>
        <w:t> </w:t>
      </w:r>
      <w:r>
        <w:rPr>
          <w:sz w:val="22"/>
        </w:rPr>
        <w:t>sea</w:t>
      </w:r>
      <w:r>
        <w:rPr>
          <w:spacing w:val="-3"/>
          <w:sz w:val="22"/>
        </w:rPr>
        <w:t> </w:t>
      </w:r>
      <w:r>
        <w:rPr>
          <w:sz w:val="22"/>
        </w:rPr>
        <w:t>mantener</w:t>
      </w:r>
      <w:r>
        <w:rPr>
          <w:spacing w:val="-4"/>
          <w:sz w:val="22"/>
        </w:rPr>
        <w:t> </w:t>
      </w:r>
      <w:r>
        <w:rPr>
          <w:sz w:val="22"/>
        </w:rPr>
        <w:t>el</w:t>
      </w:r>
      <w:r>
        <w:rPr>
          <w:spacing w:val="-3"/>
          <w:sz w:val="22"/>
        </w:rPr>
        <w:t> </w:t>
      </w:r>
      <w:r>
        <w:rPr>
          <w:sz w:val="22"/>
        </w:rPr>
        <w:t>orden</w:t>
      </w:r>
      <w:r>
        <w:rPr>
          <w:spacing w:val="-1"/>
          <w:sz w:val="22"/>
        </w:rPr>
        <w:t> </w:t>
      </w:r>
      <w:r>
        <w:rPr>
          <w:sz w:val="22"/>
        </w:rPr>
        <w:t>en</w:t>
      </w:r>
      <w:r>
        <w:rPr>
          <w:spacing w:val="-3"/>
          <w:sz w:val="22"/>
        </w:rPr>
        <w:t> </w:t>
      </w:r>
      <w:r>
        <w:rPr>
          <w:sz w:val="22"/>
        </w:rPr>
        <w:t>el</w:t>
      </w:r>
      <w:r>
        <w:rPr>
          <w:spacing w:val="-3"/>
          <w:sz w:val="22"/>
        </w:rPr>
        <w:t> </w:t>
      </w:r>
      <w:r>
        <w:rPr>
          <w:spacing w:val="-2"/>
          <w:sz w:val="22"/>
        </w:rPr>
        <w:t>recinto.</w:t>
      </w:r>
    </w:p>
    <w:p>
      <w:pPr>
        <w:pStyle w:val="BodyText"/>
        <w:spacing w:before="3"/>
      </w:pPr>
    </w:p>
    <w:p>
      <w:pPr>
        <w:pStyle w:val="ListParagraph"/>
        <w:numPr>
          <w:ilvl w:val="0"/>
          <w:numId w:val="18"/>
        </w:numPr>
        <w:tabs>
          <w:tab w:pos="617" w:val="left" w:leader="none"/>
          <w:tab w:pos="619" w:val="left" w:leader="none"/>
        </w:tabs>
        <w:spacing w:line="240" w:lineRule="auto" w:before="0" w:after="0"/>
        <w:ind w:left="619" w:right="260" w:hanging="360"/>
        <w:jc w:val="both"/>
        <w:rPr>
          <w:sz w:val="22"/>
        </w:rPr>
      </w:pPr>
      <w:r>
        <w:rPr>
          <w:sz w:val="22"/>
        </w:rPr>
        <w:t>El acto de votación se efectuará acreditando el votante su condición ante el secretario que anotará al margen del censo electoral que lo ha efectuado. A continuación, el votante entregará el voto al Presidente que lo introducirá en la urna añadiendo en voz alta la palabra </w:t>
      </w:r>
      <w:r>
        <w:rPr>
          <w:spacing w:val="-2"/>
          <w:sz w:val="22"/>
        </w:rPr>
        <w:t>“Votó”.</w:t>
      </w:r>
    </w:p>
    <w:p>
      <w:pPr>
        <w:pStyle w:val="ListParagraph"/>
        <w:numPr>
          <w:ilvl w:val="0"/>
          <w:numId w:val="18"/>
        </w:numPr>
        <w:tabs>
          <w:tab w:pos="617" w:val="left" w:leader="none"/>
          <w:tab w:pos="619" w:val="left" w:leader="none"/>
        </w:tabs>
        <w:spacing w:line="240" w:lineRule="auto" w:before="265" w:after="0"/>
        <w:ind w:left="619" w:right="258" w:hanging="360"/>
        <w:jc w:val="both"/>
        <w:rPr>
          <w:sz w:val="22"/>
        </w:rPr>
      </w:pPr>
      <w:r>
        <w:rPr>
          <w:sz w:val="22"/>
        </w:rPr>
        <w:t>A efectos de facilitar la votación, se habilitará un modelo oficial de papeleta que, encabezada con la denominación del estamento, determinará el nombre y los dos apellidos de los candidatos por la circunscripción electoral. Igualmente se pondrá a disposición del votante un sobre con el nombre del estamento.</w:t>
      </w:r>
    </w:p>
    <w:p>
      <w:pPr>
        <w:pStyle w:val="BodyText"/>
        <w:spacing w:before="1"/>
      </w:pPr>
    </w:p>
    <w:p>
      <w:pPr>
        <w:pStyle w:val="ListParagraph"/>
        <w:numPr>
          <w:ilvl w:val="0"/>
          <w:numId w:val="18"/>
        </w:numPr>
        <w:tabs>
          <w:tab w:pos="617" w:val="left" w:leader="none"/>
          <w:tab w:pos="619" w:val="left" w:leader="none"/>
        </w:tabs>
        <w:spacing w:line="240" w:lineRule="auto" w:before="0" w:after="0"/>
        <w:ind w:left="619" w:right="259" w:hanging="360"/>
        <w:jc w:val="both"/>
        <w:rPr>
          <w:sz w:val="22"/>
        </w:rPr>
      </w:pPr>
      <w:r>
        <w:rPr>
          <w:sz w:val="22"/>
        </w:rPr>
        <w:t>La votación se efectuará colocando el votante una cruz o aspa delante del nombre del </w:t>
      </w:r>
      <w:r>
        <w:rPr>
          <w:spacing w:val="-2"/>
          <w:sz w:val="22"/>
        </w:rPr>
        <w:t>candidato.</w:t>
      </w:r>
    </w:p>
    <w:p>
      <w:pPr>
        <w:pStyle w:val="ListParagraph"/>
        <w:numPr>
          <w:ilvl w:val="0"/>
          <w:numId w:val="18"/>
        </w:numPr>
        <w:tabs>
          <w:tab w:pos="617" w:val="left" w:leader="none"/>
        </w:tabs>
        <w:spacing w:line="240" w:lineRule="auto" w:before="267" w:after="0"/>
        <w:ind w:left="617" w:right="0" w:hanging="358"/>
        <w:jc w:val="left"/>
        <w:rPr>
          <w:sz w:val="22"/>
        </w:rPr>
      </w:pPr>
      <w:r>
        <w:rPr>
          <w:sz w:val="22"/>
        </w:rPr>
        <w:t>Serán</w:t>
      </w:r>
      <w:r>
        <w:rPr>
          <w:spacing w:val="-3"/>
          <w:sz w:val="22"/>
        </w:rPr>
        <w:t> </w:t>
      </w:r>
      <w:r>
        <w:rPr>
          <w:sz w:val="22"/>
        </w:rPr>
        <w:t>consideradas</w:t>
      </w:r>
      <w:r>
        <w:rPr>
          <w:spacing w:val="-5"/>
          <w:sz w:val="22"/>
        </w:rPr>
        <w:t> </w:t>
      </w:r>
      <w:r>
        <w:rPr>
          <w:sz w:val="22"/>
        </w:rPr>
        <w:t>nulas</w:t>
      </w:r>
      <w:r>
        <w:rPr>
          <w:spacing w:val="-5"/>
          <w:sz w:val="22"/>
        </w:rPr>
        <w:t> </w:t>
      </w:r>
      <w:r>
        <w:rPr>
          <w:sz w:val="22"/>
        </w:rPr>
        <w:t>aquellas</w:t>
      </w:r>
      <w:r>
        <w:rPr>
          <w:spacing w:val="-4"/>
          <w:sz w:val="22"/>
        </w:rPr>
        <w:t> </w:t>
      </w:r>
      <w:r>
        <w:rPr>
          <w:sz w:val="22"/>
        </w:rPr>
        <w:t>papeletas</w:t>
      </w:r>
      <w:r>
        <w:rPr>
          <w:spacing w:val="-1"/>
          <w:sz w:val="22"/>
        </w:rPr>
        <w:t> </w:t>
      </w:r>
      <w:r>
        <w:rPr>
          <w:spacing w:val="-4"/>
          <w:sz w:val="22"/>
        </w:rPr>
        <w:t>que:</w:t>
      </w:r>
    </w:p>
    <w:p>
      <w:pPr>
        <w:pStyle w:val="BodyText"/>
        <w:spacing w:before="3"/>
      </w:pPr>
    </w:p>
    <w:p>
      <w:pPr>
        <w:pStyle w:val="ListParagraph"/>
        <w:numPr>
          <w:ilvl w:val="1"/>
          <w:numId w:val="18"/>
        </w:numPr>
        <w:tabs>
          <w:tab w:pos="1046" w:val="left" w:leader="none"/>
        </w:tabs>
        <w:spacing w:line="268" w:lineRule="exact" w:before="0" w:after="0"/>
        <w:ind w:left="1046" w:right="0" w:hanging="359"/>
        <w:jc w:val="left"/>
        <w:rPr>
          <w:sz w:val="22"/>
        </w:rPr>
      </w:pPr>
      <w:r>
        <w:rPr>
          <w:sz w:val="22"/>
        </w:rPr>
        <w:t>No</w:t>
      </w:r>
      <w:r>
        <w:rPr>
          <w:spacing w:val="-4"/>
          <w:sz w:val="22"/>
        </w:rPr>
        <w:t> </w:t>
      </w:r>
      <w:r>
        <w:rPr>
          <w:sz w:val="22"/>
        </w:rPr>
        <w:t>se</w:t>
      </w:r>
      <w:r>
        <w:rPr>
          <w:spacing w:val="-5"/>
          <w:sz w:val="22"/>
        </w:rPr>
        <w:t> </w:t>
      </w:r>
      <w:r>
        <w:rPr>
          <w:sz w:val="22"/>
        </w:rPr>
        <w:t>ajusten</w:t>
      </w:r>
      <w:r>
        <w:rPr>
          <w:spacing w:val="1"/>
          <w:sz w:val="22"/>
        </w:rPr>
        <w:t> </w:t>
      </w:r>
      <w:r>
        <w:rPr>
          <w:sz w:val="22"/>
        </w:rPr>
        <w:t>al</w:t>
      </w:r>
      <w:r>
        <w:rPr>
          <w:spacing w:val="-2"/>
          <w:sz w:val="22"/>
        </w:rPr>
        <w:t> </w:t>
      </w:r>
      <w:r>
        <w:rPr>
          <w:sz w:val="22"/>
        </w:rPr>
        <w:t>modelo</w:t>
      </w:r>
      <w:r>
        <w:rPr>
          <w:spacing w:val="-3"/>
          <w:sz w:val="22"/>
        </w:rPr>
        <w:t> </w:t>
      </w:r>
      <w:r>
        <w:rPr>
          <w:spacing w:val="-2"/>
          <w:sz w:val="22"/>
        </w:rPr>
        <w:t>establecido.</w:t>
      </w:r>
    </w:p>
    <w:p>
      <w:pPr>
        <w:pStyle w:val="ListParagraph"/>
        <w:numPr>
          <w:ilvl w:val="1"/>
          <w:numId w:val="18"/>
        </w:numPr>
        <w:tabs>
          <w:tab w:pos="1046" w:val="left" w:leader="none"/>
        </w:tabs>
        <w:spacing w:line="268" w:lineRule="exact" w:before="0" w:after="0"/>
        <w:ind w:left="1046" w:right="0" w:hanging="359"/>
        <w:jc w:val="left"/>
        <w:rPr>
          <w:sz w:val="22"/>
        </w:rPr>
      </w:pPr>
      <w:r>
        <w:rPr>
          <w:sz w:val="22"/>
        </w:rPr>
        <w:t>Incluyan</w:t>
      </w:r>
      <w:r>
        <w:rPr>
          <w:spacing w:val="-5"/>
          <w:sz w:val="22"/>
        </w:rPr>
        <w:t> </w:t>
      </w:r>
      <w:r>
        <w:rPr>
          <w:sz w:val="22"/>
        </w:rPr>
        <w:t>más</w:t>
      </w:r>
      <w:r>
        <w:rPr>
          <w:spacing w:val="-2"/>
          <w:sz w:val="22"/>
        </w:rPr>
        <w:t> </w:t>
      </w:r>
      <w:r>
        <w:rPr>
          <w:sz w:val="22"/>
        </w:rPr>
        <w:t>nombres</w:t>
      </w:r>
      <w:r>
        <w:rPr>
          <w:spacing w:val="-3"/>
          <w:sz w:val="22"/>
        </w:rPr>
        <w:t> </w:t>
      </w:r>
      <w:r>
        <w:rPr>
          <w:sz w:val="22"/>
        </w:rPr>
        <w:t>que</w:t>
      </w:r>
      <w:r>
        <w:rPr>
          <w:spacing w:val="-6"/>
          <w:sz w:val="22"/>
        </w:rPr>
        <w:t> </w:t>
      </w:r>
      <w:r>
        <w:rPr>
          <w:sz w:val="22"/>
        </w:rPr>
        <w:t>los</w:t>
      </w:r>
      <w:r>
        <w:rPr>
          <w:spacing w:val="-3"/>
          <w:sz w:val="22"/>
        </w:rPr>
        <w:t> </w:t>
      </w:r>
      <w:r>
        <w:rPr>
          <w:sz w:val="22"/>
        </w:rPr>
        <w:t>candidatos</w:t>
      </w:r>
      <w:r>
        <w:rPr>
          <w:spacing w:val="2"/>
          <w:sz w:val="22"/>
        </w:rPr>
        <w:t> </w:t>
      </w:r>
      <w:r>
        <w:rPr>
          <w:spacing w:val="-2"/>
          <w:sz w:val="22"/>
        </w:rPr>
        <w:t>existentes.</w:t>
      </w:r>
    </w:p>
    <w:p>
      <w:pPr>
        <w:pStyle w:val="ListParagraph"/>
        <w:numPr>
          <w:ilvl w:val="1"/>
          <w:numId w:val="18"/>
        </w:numPr>
        <w:tabs>
          <w:tab w:pos="1047" w:val="left" w:leader="none"/>
        </w:tabs>
        <w:spacing w:line="268" w:lineRule="exact" w:before="0" w:after="0"/>
        <w:ind w:left="1047" w:right="0" w:hanging="360"/>
        <w:jc w:val="left"/>
        <w:rPr>
          <w:sz w:val="22"/>
        </w:rPr>
      </w:pPr>
      <w:r>
        <w:rPr>
          <w:sz w:val="22"/>
        </w:rPr>
        <w:t>Contengan</w:t>
      </w:r>
      <w:r>
        <w:rPr>
          <w:spacing w:val="-1"/>
          <w:sz w:val="22"/>
        </w:rPr>
        <w:t> </w:t>
      </w:r>
      <w:r>
        <w:rPr>
          <w:sz w:val="22"/>
        </w:rPr>
        <w:t>cualquier</w:t>
      </w:r>
      <w:r>
        <w:rPr>
          <w:spacing w:val="-5"/>
          <w:sz w:val="22"/>
        </w:rPr>
        <w:t> </w:t>
      </w:r>
      <w:r>
        <w:rPr>
          <w:sz w:val="22"/>
        </w:rPr>
        <w:t>anotación</w:t>
      </w:r>
      <w:r>
        <w:rPr>
          <w:spacing w:val="-4"/>
          <w:sz w:val="22"/>
        </w:rPr>
        <w:t> </w:t>
      </w:r>
      <w:r>
        <w:rPr>
          <w:sz w:val="22"/>
        </w:rPr>
        <w:t>no</w:t>
      </w:r>
      <w:r>
        <w:rPr>
          <w:spacing w:val="-1"/>
          <w:sz w:val="22"/>
        </w:rPr>
        <w:t> </w:t>
      </w:r>
      <w:r>
        <w:rPr>
          <w:sz w:val="22"/>
        </w:rPr>
        <w:t>referida</w:t>
      </w:r>
      <w:r>
        <w:rPr>
          <w:spacing w:val="-2"/>
          <w:sz w:val="22"/>
        </w:rPr>
        <w:t> </w:t>
      </w:r>
      <w:r>
        <w:rPr>
          <w:sz w:val="22"/>
        </w:rPr>
        <w:t>a</w:t>
      </w:r>
      <w:r>
        <w:rPr>
          <w:spacing w:val="-6"/>
          <w:sz w:val="22"/>
        </w:rPr>
        <w:t> </w:t>
      </w:r>
      <w:r>
        <w:rPr>
          <w:sz w:val="22"/>
        </w:rPr>
        <w:t>la</w:t>
      </w:r>
      <w:r>
        <w:rPr>
          <w:spacing w:val="-6"/>
          <w:sz w:val="22"/>
        </w:rPr>
        <w:t> </w:t>
      </w:r>
      <w:r>
        <w:rPr>
          <w:spacing w:val="-2"/>
          <w:sz w:val="22"/>
        </w:rPr>
        <w:t>votación.</w:t>
      </w:r>
    </w:p>
    <w:p>
      <w:pPr>
        <w:pStyle w:val="ListParagraph"/>
        <w:numPr>
          <w:ilvl w:val="1"/>
          <w:numId w:val="18"/>
        </w:numPr>
        <w:tabs>
          <w:tab w:pos="1046" w:val="left" w:leader="none"/>
        </w:tabs>
        <w:spacing w:line="268" w:lineRule="exact" w:before="0" w:after="0"/>
        <w:ind w:left="1046" w:right="0" w:hanging="359"/>
        <w:jc w:val="left"/>
        <w:rPr>
          <w:sz w:val="22"/>
        </w:rPr>
      </w:pPr>
      <w:r>
        <w:rPr>
          <w:sz w:val="22"/>
        </w:rPr>
        <w:t>Efectúen</w:t>
      </w:r>
      <w:r>
        <w:rPr>
          <w:spacing w:val="-4"/>
          <w:sz w:val="22"/>
        </w:rPr>
        <w:t> </w:t>
      </w:r>
      <w:r>
        <w:rPr>
          <w:sz w:val="22"/>
        </w:rPr>
        <w:t>votación</w:t>
      </w:r>
      <w:r>
        <w:rPr>
          <w:spacing w:val="-4"/>
          <w:sz w:val="22"/>
        </w:rPr>
        <w:t> </w:t>
      </w:r>
      <w:r>
        <w:rPr>
          <w:sz w:val="22"/>
        </w:rPr>
        <w:t>a</w:t>
      </w:r>
      <w:r>
        <w:rPr>
          <w:spacing w:val="-2"/>
          <w:sz w:val="22"/>
        </w:rPr>
        <w:t> </w:t>
      </w:r>
      <w:r>
        <w:rPr>
          <w:sz w:val="22"/>
        </w:rPr>
        <w:t>personas</w:t>
      </w:r>
      <w:r>
        <w:rPr>
          <w:spacing w:val="-2"/>
          <w:sz w:val="22"/>
        </w:rPr>
        <w:t> </w:t>
      </w:r>
      <w:r>
        <w:rPr>
          <w:sz w:val="22"/>
        </w:rPr>
        <w:t>que</w:t>
      </w:r>
      <w:r>
        <w:rPr>
          <w:spacing w:val="-2"/>
          <w:sz w:val="22"/>
        </w:rPr>
        <w:t> </w:t>
      </w:r>
      <w:r>
        <w:rPr>
          <w:sz w:val="22"/>
        </w:rPr>
        <w:t>no</w:t>
      </w:r>
      <w:r>
        <w:rPr>
          <w:spacing w:val="-3"/>
          <w:sz w:val="22"/>
        </w:rPr>
        <w:t> </w:t>
      </w:r>
      <w:r>
        <w:rPr>
          <w:sz w:val="22"/>
        </w:rPr>
        <w:t>estén</w:t>
      </w:r>
      <w:r>
        <w:rPr>
          <w:spacing w:val="-4"/>
          <w:sz w:val="22"/>
        </w:rPr>
        <w:t> </w:t>
      </w:r>
      <w:r>
        <w:rPr>
          <w:sz w:val="22"/>
        </w:rPr>
        <w:t>incluidas</w:t>
      </w:r>
      <w:r>
        <w:rPr>
          <w:spacing w:val="-2"/>
          <w:sz w:val="22"/>
        </w:rPr>
        <w:t> </w:t>
      </w:r>
      <w:r>
        <w:rPr>
          <w:sz w:val="22"/>
        </w:rPr>
        <w:t>en</w:t>
      </w:r>
      <w:r>
        <w:rPr>
          <w:spacing w:val="-4"/>
          <w:sz w:val="22"/>
        </w:rPr>
        <w:t> </w:t>
      </w:r>
      <w:r>
        <w:rPr>
          <w:sz w:val="22"/>
        </w:rPr>
        <w:t>la</w:t>
      </w:r>
      <w:r>
        <w:rPr>
          <w:spacing w:val="-5"/>
          <w:sz w:val="22"/>
        </w:rPr>
        <w:t> </w:t>
      </w:r>
      <w:r>
        <w:rPr>
          <w:spacing w:val="-2"/>
          <w:sz w:val="22"/>
        </w:rPr>
        <w:t>candidatura.</w:t>
      </w:r>
    </w:p>
    <w:p>
      <w:pPr>
        <w:pStyle w:val="ListParagraph"/>
        <w:numPr>
          <w:ilvl w:val="0"/>
          <w:numId w:val="18"/>
        </w:numPr>
        <w:tabs>
          <w:tab w:pos="617" w:val="left" w:leader="none"/>
          <w:tab w:pos="619" w:val="left" w:leader="none"/>
        </w:tabs>
        <w:spacing w:line="240" w:lineRule="auto" w:before="267" w:after="0"/>
        <w:ind w:left="619" w:right="261" w:hanging="360"/>
        <w:jc w:val="both"/>
        <w:rPr>
          <w:sz w:val="22"/>
        </w:rPr>
      </w:pPr>
      <w:r>
        <w:rPr>
          <w:sz w:val="22"/>
        </w:rPr>
        <w:t>Llegada la hora de la conclusión de la votación, el presidente de la Mesa Electoral ordenará cerrar el lugar donde se efectúe la votación, no permitiendo a partir de ese momento el</w:t>
      </w:r>
      <w:r>
        <w:rPr>
          <w:spacing w:val="40"/>
          <w:sz w:val="22"/>
        </w:rPr>
        <w:t> </w:t>
      </w:r>
      <w:r>
        <w:rPr>
          <w:sz w:val="22"/>
        </w:rPr>
        <w:t>acceso a ningún votante. A continuación, procederán a realizar</w:t>
      </w:r>
      <w:r>
        <w:rPr>
          <w:spacing w:val="-1"/>
          <w:sz w:val="22"/>
        </w:rPr>
        <w:t> </w:t>
      </w:r>
      <w:r>
        <w:rPr>
          <w:sz w:val="22"/>
        </w:rPr>
        <w:t>la</w:t>
      </w:r>
      <w:r>
        <w:rPr>
          <w:spacing w:val="-2"/>
          <w:sz w:val="22"/>
        </w:rPr>
        <w:t> </w:t>
      </w:r>
      <w:r>
        <w:rPr>
          <w:sz w:val="22"/>
        </w:rPr>
        <w:t>votación las personas que</w:t>
      </w:r>
      <w:r>
        <w:rPr>
          <w:spacing w:val="-2"/>
          <w:sz w:val="22"/>
        </w:rPr>
        <w:t> </w:t>
      </w:r>
      <w:r>
        <w:rPr>
          <w:sz w:val="22"/>
        </w:rPr>
        <w:t>se encuentren en la sala. El orden de votación en este caso será el siguiente:</w:t>
      </w:r>
    </w:p>
    <w:p>
      <w:pPr>
        <w:pStyle w:val="BodyText"/>
        <w:spacing w:before="1"/>
      </w:pPr>
    </w:p>
    <w:p>
      <w:pPr>
        <w:pStyle w:val="BodyText"/>
        <w:ind w:left="687" w:right="1805"/>
      </w:pPr>
      <w:r>
        <w:rPr/>
        <w:t>1º)</w:t>
      </w:r>
      <w:r>
        <w:rPr>
          <w:spacing w:val="34"/>
        </w:rPr>
        <w:t> </w:t>
      </w:r>
      <w:r>
        <w:rPr/>
        <w:t>Votantes</w:t>
      </w:r>
      <w:r>
        <w:rPr>
          <w:spacing w:val="-2"/>
        </w:rPr>
        <w:t> </w:t>
      </w:r>
      <w:r>
        <w:rPr/>
        <w:t>que</w:t>
      </w:r>
      <w:r>
        <w:rPr>
          <w:spacing w:val="-6"/>
        </w:rPr>
        <w:t> </w:t>
      </w:r>
      <w:r>
        <w:rPr/>
        <w:t>no</w:t>
      </w:r>
      <w:r>
        <w:rPr>
          <w:spacing w:val="-1"/>
        </w:rPr>
        <w:t> </w:t>
      </w:r>
      <w:r>
        <w:rPr/>
        <w:t>lo</w:t>
      </w:r>
      <w:r>
        <w:rPr>
          <w:spacing w:val="-4"/>
        </w:rPr>
        <w:t> </w:t>
      </w:r>
      <w:r>
        <w:rPr/>
        <w:t>hubieran</w:t>
      </w:r>
      <w:r>
        <w:rPr>
          <w:spacing w:val="-4"/>
        </w:rPr>
        <w:t> </w:t>
      </w:r>
      <w:r>
        <w:rPr/>
        <w:t>efectuado</w:t>
      </w:r>
      <w:r>
        <w:rPr>
          <w:spacing w:val="-4"/>
        </w:rPr>
        <w:t> </w:t>
      </w:r>
      <w:r>
        <w:rPr/>
        <w:t>y</w:t>
      </w:r>
      <w:r>
        <w:rPr>
          <w:spacing w:val="-4"/>
        </w:rPr>
        <w:t> </w:t>
      </w:r>
      <w:r>
        <w:rPr/>
        <w:t>que se</w:t>
      </w:r>
      <w:r>
        <w:rPr>
          <w:spacing w:val="-6"/>
        </w:rPr>
        <w:t> </w:t>
      </w:r>
      <w:r>
        <w:rPr/>
        <w:t>encuentren</w:t>
      </w:r>
      <w:r>
        <w:rPr>
          <w:spacing w:val="-1"/>
        </w:rPr>
        <w:t> </w:t>
      </w:r>
      <w:r>
        <w:rPr/>
        <w:t>en</w:t>
      </w:r>
      <w:r>
        <w:rPr>
          <w:spacing w:val="-4"/>
        </w:rPr>
        <w:t> </w:t>
      </w:r>
      <w:r>
        <w:rPr/>
        <w:t>la</w:t>
      </w:r>
      <w:r>
        <w:rPr>
          <w:spacing w:val="-6"/>
        </w:rPr>
        <w:t> </w:t>
      </w:r>
      <w:r>
        <w:rPr/>
        <w:t>sala. 2º)</w:t>
      </w:r>
      <w:r>
        <w:rPr>
          <w:spacing w:val="40"/>
        </w:rPr>
        <w:t> </w:t>
      </w:r>
      <w:r>
        <w:rPr/>
        <w:t>Votos por correo.</w:t>
      </w:r>
    </w:p>
    <w:p>
      <w:pPr>
        <w:pStyle w:val="BodyText"/>
        <w:spacing w:line="267" w:lineRule="exact"/>
        <w:ind w:left="687"/>
      </w:pPr>
      <w:r>
        <w:rPr/>
        <w:t>3º)</w:t>
      </w:r>
      <w:r>
        <w:rPr>
          <w:spacing w:val="37"/>
        </w:rPr>
        <w:t> </w:t>
      </w:r>
      <w:r>
        <w:rPr>
          <w:spacing w:val="-2"/>
        </w:rPr>
        <w:t>Interventores.</w:t>
      </w:r>
    </w:p>
    <w:p>
      <w:pPr>
        <w:pStyle w:val="BodyText"/>
        <w:spacing w:line="268" w:lineRule="exact"/>
        <w:ind w:left="687"/>
      </w:pPr>
      <w:r>
        <w:rPr/>
        <w:t>4º)</w:t>
      </w:r>
      <w:r>
        <w:rPr>
          <w:spacing w:val="33"/>
        </w:rPr>
        <w:t> </w:t>
      </w:r>
      <w:r>
        <w:rPr/>
        <w:t>Componentes</w:t>
      </w:r>
      <w:r>
        <w:rPr>
          <w:spacing w:val="-1"/>
        </w:rPr>
        <w:t> </w:t>
      </w:r>
      <w:r>
        <w:rPr/>
        <w:t>de</w:t>
      </w:r>
      <w:r>
        <w:rPr>
          <w:spacing w:val="-2"/>
        </w:rPr>
        <w:t> </w:t>
      </w:r>
      <w:r>
        <w:rPr/>
        <w:t>la</w:t>
      </w:r>
      <w:r>
        <w:rPr>
          <w:spacing w:val="-5"/>
        </w:rPr>
        <w:t> </w:t>
      </w:r>
      <w:r>
        <w:rPr/>
        <w:t>Mesa</w:t>
      </w:r>
      <w:r>
        <w:rPr>
          <w:spacing w:val="-5"/>
        </w:rPr>
        <w:t> </w:t>
      </w:r>
      <w:r>
        <w:rPr/>
        <w:t>Electoral</w:t>
      </w:r>
      <w:r>
        <w:rPr>
          <w:spacing w:val="-3"/>
        </w:rPr>
        <w:t> </w:t>
      </w:r>
      <w:r>
        <w:rPr/>
        <w:t>por</w:t>
      </w:r>
      <w:r>
        <w:rPr>
          <w:spacing w:val="-4"/>
        </w:rPr>
        <w:t> </w:t>
      </w:r>
      <w:r>
        <w:rPr/>
        <w:t>orden</w:t>
      </w:r>
      <w:r>
        <w:rPr>
          <w:spacing w:val="1"/>
        </w:rPr>
        <w:t> </w:t>
      </w:r>
      <w:r>
        <w:rPr/>
        <w:t>de</w:t>
      </w:r>
      <w:r>
        <w:rPr>
          <w:spacing w:val="-6"/>
        </w:rPr>
        <w:t> </w:t>
      </w:r>
      <w:r>
        <w:rPr/>
        <w:t>vocal,</w:t>
      </w:r>
      <w:r>
        <w:rPr>
          <w:spacing w:val="-2"/>
        </w:rPr>
        <w:t> </w:t>
      </w:r>
      <w:r>
        <w:rPr/>
        <w:t>secretario</w:t>
      </w:r>
      <w:r>
        <w:rPr>
          <w:spacing w:val="-3"/>
        </w:rPr>
        <w:t> </w:t>
      </w:r>
      <w:r>
        <w:rPr/>
        <w:t>y</w:t>
      </w:r>
      <w:r>
        <w:rPr>
          <w:spacing w:val="-3"/>
        </w:rPr>
        <w:t> </w:t>
      </w:r>
      <w:r>
        <w:rPr>
          <w:spacing w:val="-2"/>
        </w:rPr>
        <w:t>presidente.</w:t>
      </w:r>
    </w:p>
    <w:p>
      <w:pPr>
        <w:pStyle w:val="BodyText"/>
        <w:spacing w:before="3"/>
      </w:pPr>
    </w:p>
    <w:p>
      <w:pPr>
        <w:pStyle w:val="ListParagraph"/>
        <w:numPr>
          <w:ilvl w:val="0"/>
          <w:numId w:val="18"/>
        </w:numPr>
        <w:tabs>
          <w:tab w:pos="617" w:val="left" w:leader="none"/>
          <w:tab w:pos="619" w:val="left" w:leader="none"/>
        </w:tabs>
        <w:spacing w:line="240" w:lineRule="auto" w:before="0" w:after="0"/>
        <w:ind w:left="619" w:right="260" w:hanging="360"/>
        <w:jc w:val="both"/>
        <w:rPr>
          <w:sz w:val="22"/>
        </w:rPr>
      </w:pPr>
      <w:r>
        <w:rPr>
          <w:sz w:val="22"/>
        </w:rPr>
        <w:t>Finalizada la votación, el presidente de la Mesa Electoral procederá al escrutinio que será público y de acuerdo al siguiente mecanismo:</w:t>
      </w:r>
    </w:p>
    <w:p>
      <w:pPr>
        <w:pStyle w:val="BodyText"/>
        <w:spacing w:before="267"/>
        <w:ind w:left="686" w:right="2961"/>
      </w:pPr>
      <w:r>
        <w:rPr/>
        <w:t>1º)Se</w:t>
      </w:r>
      <w:r>
        <w:rPr>
          <w:spacing w:val="-6"/>
        </w:rPr>
        <w:t> </w:t>
      </w:r>
      <w:r>
        <w:rPr/>
        <w:t>abrirán</w:t>
      </w:r>
      <w:r>
        <w:rPr>
          <w:spacing w:val="-4"/>
        </w:rPr>
        <w:t> </w:t>
      </w:r>
      <w:r>
        <w:rPr/>
        <w:t>las</w:t>
      </w:r>
      <w:r>
        <w:rPr>
          <w:spacing w:val="-3"/>
        </w:rPr>
        <w:t> </w:t>
      </w:r>
      <w:r>
        <w:rPr/>
        <w:t>puertas</w:t>
      </w:r>
      <w:r>
        <w:rPr>
          <w:spacing w:val="-3"/>
        </w:rPr>
        <w:t> </w:t>
      </w:r>
      <w:r>
        <w:rPr/>
        <w:t>por</w:t>
      </w:r>
      <w:r>
        <w:rPr>
          <w:spacing w:val="-5"/>
        </w:rPr>
        <w:t> </w:t>
      </w:r>
      <w:r>
        <w:rPr/>
        <w:t>si</w:t>
      </w:r>
      <w:r>
        <w:rPr>
          <w:spacing w:val="-4"/>
        </w:rPr>
        <w:t> </w:t>
      </w:r>
      <w:r>
        <w:rPr/>
        <w:t>alguien</w:t>
      </w:r>
      <w:r>
        <w:rPr>
          <w:spacing w:val="-4"/>
        </w:rPr>
        <w:t> </w:t>
      </w:r>
      <w:r>
        <w:rPr/>
        <w:t>quiere</w:t>
      </w:r>
      <w:r>
        <w:rPr>
          <w:spacing w:val="-3"/>
        </w:rPr>
        <w:t> </w:t>
      </w:r>
      <w:r>
        <w:rPr/>
        <w:t>presenciarlo. 2º)Se desprecintarán las urnas y volcarán las papeletas.</w:t>
      </w:r>
    </w:p>
    <w:p>
      <w:pPr>
        <w:pStyle w:val="BodyText"/>
        <w:spacing w:line="242" w:lineRule="auto"/>
        <w:ind w:left="966" w:right="2" w:hanging="280"/>
      </w:pPr>
      <w:r>
        <w:rPr/>
        <w:t>3º)Se</w:t>
      </w:r>
      <w:r>
        <w:rPr>
          <w:spacing w:val="22"/>
        </w:rPr>
        <w:t> </w:t>
      </w:r>
      <w:r>
        <w:rPr/>
        <w:t>procederá</w:t>
      </w:r>
      <w:r>
        <w:rPr>
          <w:spacing w:val="22"/>
        </w:rPr>
        <w:t> </w:t>
      </w:r>
      <w:r>
        <w:rPr/>
        <w:t>al</w:t>
      </w:r>
      <w:r>
        <w:rPr>
          <w:spacing w:val="24"/>
        </w:rPr>
        <w:t> </w:t>
      </w:r>
      <w:r>
        <w:rPr/>
        <w:t>recuento</w:t>
      </w:r>
      <w:r>
        <w:rPr>
          <w:spacing w:val="23"/>
        </w:rPr>
        <w:t> </w:t>
      </w:r>
      <w:r>
        <w:rPr/>
        <w:t>de</w:t>
      </w:r>
      <w:r>
        <w:rPr>
          <w:spacing w:val="22"/>
        </w:rPr>
        <w:t> </w:t>
      </w:r>
      <w:r>
        <w:rPr/>
        <w:t>los</w:t>
      </w:r>
      <w:r>
        <w:rPr>
          <w:spacing w:val="25"/>
        </w:rPr>
        <w:t> </w:t>
      </w:r>
      <w:r>
        <w:rPr/>
        <w:t>votos</w:t>
      </w:r>
      <w:r>
        <w:rPr>
          <w:spacing w:val="25"/>
        </w:rPr>
        <w:t> </w:t>
      </w:r>
      <w:r>
        <w:rPr/>
        <w:t>emitidos</w:t>
      </w:r>
      <w:r>
        <w:rPr>
          <w:spacing w:val="25"/>
        </w:rPr>
        <w:t> </w:t>
      </w:r>
      <w:r>
        <w:rPr/>
        <w:t>que</w:t>
      </w:r>
      <w:r>
        <w:rPr>
          <w:spacing w:val="22"/>
        </w:rPr>
        <w:t> </w:t>
      </w:r>
      <w:r>
        <w:rPr/>
        <w:t>en</w:t>
      </w:r>
      <w:r>
        <w:rPr>
          <w:spacing w:val="23"/>
        </w:rPr>
        <w:t> </w:t>
      </w:r>
      <w:r>
        <w:rPr/>
        <w:t>todos</w:t>
      </w:r>
      <w:r>
        <w:rPr>
          <w:spacing w:val="25"/>
        </w:rPr>
        <w:t> </w:t>
      </w:r>
      <w:r>
        <w:rPr/>
        <w:t>los</w:t>
      </w:r>
      <w:r>
        <w:rPr>
          <w:spacing w:val="25"/>
        </w:rPr>
        <w:t> </w:t>
      </w:r>
      <w:r>
        <w:rPr/>
        <w:t>casos</w:t>
      </w:r>
      <w:r>
        <w:rPr>
          <w:spacing w:val="22"/>
        </w:rPr>
        <w:t> </w:t>
      </w:r>
      <w:r>
        <w:rPr/>
        <w:t>será</w:t>
      </w:r>
      <w:r>
        <w:rPr>
          <w:spacing w:val="22"/>
        </w:rPr>
        <w:t> </w:t>
      </w:r>
      <w:r>
        <w:rPr/>
        <w:t>coincidente con</w:t>
      </w:r>
      <w:r>
        <w:rPr>
          <w:spacing w:val="74"/>
        </w:rPr>
        <w:t> </w:t>
      </w:r>
      <w:r>
        <w:rPr/>
        <w:t>el</w:t>
      </w:r>
      <w:r>
        <w:rPr>
          <w:spacing w:val="76"/>
        </w:rPr>
        <w:t> </w:t>
      </w:r>
      <w:r>
        <w:rPr/>
        <w:t>número</w:t>
      </w:r>
      <w:r>
        <w:rPr>
          <w:spacing w:val="74"/>
        </w:rPr>
        <w:t> </w:t>
      </w:r>
      <w:r>
        <w:rPr/>
        <w:t>de</w:t>
      </w:r>
      <w:r>
        <w:rPr>
          <w:spacing w:val="74"/>
        </w:rPr>
        <w:t> </w:t>
      </w:r>
      <w:r>
        <w:rPr/>
        <w:t>votantes</w:t>
      </w:r>
      <w:r>
        <w:rPr>
          <w:spacing w:val="75"/>
        </w:rPr>
        <w:t> </w:t>
      </w:r>
      <w:r>
        <w:rPr/>
        <w:t>registrados</w:t>
      </w:r>
      <w:r>
        <w:rPr>
          <w:spacing w:val="76"/>
        </w:rPr>
        <w:t> </w:t>
      </w:r>
      <w:r>
        <w:rPr/>
        <w:t>durante</w:t>
      </w:r>
      <w:r>
        <w:rPr>
          <w:spacing w:val="73"/>
        </w:rPr>
        <w:t> </w:t>
      </w:r>
      <w:r>
        <w:rPr/>
        <w:t>el</w:t>
      </w:r>
      <w:r>
        <w:rPr>
          <w:spacing w:val="76"/>
        </w:rPr>
        <w:t> </w:t>
      </w:r>
      <w:r>
        <w:rPr/>
        <w:t>proceso</w:t>
      </w:r>
      <w:r>
        <w:rPr>
          <w:spacing w:val="74"/>
        </w:rPr>
        <w:t> </w:t>
      </w:r>
      <w:r>
        <w:rPr/>
        <w:t>de</w:t>
      </w:r>
      <w:r>
        <w:rPr>
          <w:spacing w:val="73"/>
        </w:rPr>
        <w:t> </w:t>
      </w:r>
      <w:r>
        <w:rPr/>
        <w:t>votación</w:t>
      </w:r>
      <w:r>
        <w:rPr>
          <w:spacing w:val="75"/>
        </w:rPr>
        <w:t> </w:t>
      </w:r>
      <w:r>
        <w:rPr/>
        <w:t>para</w:t>
      </w:r>
      <w:r>
        <w:rPr>
          <w:spacing w:val="74"/>
        </w:rPr>
        <w:t> </w:t>
      </w:r>
      <w:r>
        <w:rPr>
          <w:spacing w:val="-4"/>
        </w:rPr>
        <w:t>cada</w:t>
      </w:r>
    </w:p>
    <w:p>
      <w:pPr>
        <w:pStyle w:val="BodyText"/>
        <w:spacing w:after="0" w:line="242" w:lineRule="auto"/>
        <w:sectPr>
          <w:pgSz w:w="12240" w:h="15840"/>
          <w:pgMar w:header="825" w:footer="746" w:top="1820" w:bottom="940" w:left="1440" w:right="1440"/>
        </w:sectPr>
      </w:pPr>
    </w:p>
    <w:p>
      <w:pPr>
        <w:pStyle w:val="BodyText"/>
        <w:spacing w:before="197"/>
      </w:pPr>
    </w:p>
    <w:p>
      <w:pPr>
        <w:pStyle w:val="BodyText"/>
        <w:spacing w:line="242" w:lineRule="auto" w:before="1"/>
        <w:ind w:left="968"/>
      </w:pPr>
      <w:r>
        <w:rPr/>
        <w:t>estamento; en caso de no coincidir, se declarará nula la votación que deberá repetirse al cuarto día natural de la misma.</w:t>
      </w:r>
    </w:p>
    <w:p>
      <w:pPr>
        <w:pStyle w:val="BodyText"/>
        <w:spacing w:before="265"/>
        <w:ind w:left="967" w:right="256" w:hanging="280"/>
        <w:jc w:val="both"/>
      </w:pPr>
      <w:r>
        <w:rPr/>
        <w:t>4º)Se iniciará el escrutinio de votos de cada candidatura. Finalizado el mismo, se levantará la correspondiente acta que, firmada por los interventores y componentes de la Mesa Electoral, especificará:</w:t>
      </w:r>
    </w:p>
    <w:p>
      <w:pPr>
        <w:pStyle w:val="ListParagraph"/>
        <w:numPr>
          <w:ilvl w:val="1"/>
          <w:numId w:val="18"/>
        </w:numPr>
        <w:tabs>
          <w:tab w:pos="1389" w:val="left" w:leader="none"/>
        </w:tabs>
        <w:spacing w:line="240" w:lineRule="auto" w:before="266" w:after="0"/>
        <w:ind w:left="1389" w:right="0" w:hanging="278"/>
        <w:jc w:val="left"/>
        <w:rPr>
          <w:sz w:val="22"/>
        </w:rPr>
      </w:pPr>
      <w:r>
        <w:rPr>
          <w:sz w:val="22"/>
        </w:rPr>
        <w:t>Votos</w:t>
      </w:r>
      <w:r>
        <w:rPr>
          <w:spacing w:val="-6"/>
          <w:sz w:val="22"/>
        </w:rPr>
        <w:t> </w:t>
      </w:r>
      <w:r>
        <w:rPr>
          <w:spacing w:val="-2"/>
          <w:sz w:val="22"/>
        </w:rPr>
        <w:t>válidos.</w:t>
      </w:r>
    </w:p>
    <w:p>
      <w:pPr>
        <w:pStyle w:val="ListParagraph"/>
        <w:numPr>
          <w:ilvl w:val="1"/>
          <w:numId w:val="18"/>
        </w:numPr>
        <w:tabs>
          <w:tab w:pos="1390" w:val="left" w:leader="none"/>
        </w:tabs>
        <w:spacing w:line="268" w:lineRule="exact" w:before="4" w:after="0"/>
        <w:ind w:left="1390" w:right="0" w:hanging="278"/>
        <w:jc w:val="left"/>
        <w:rPr>
          <w:sz w:val="22"/>
        </w:rPr>
      </w:pPr>
      <w:r>
        <w:rPr>
          <w:sz w:val="22"/>
        </w:rPr>
        <w:t>Votos</w:t>
      </w:r>
      <w:r>
        <w:rPr>
          <w:spacing w:val="-4"/>
          <w:sz w:val="22"/>
        </w:rPr>
        <w:t> </w:t>
      </w:r>
      <w:r>
        <w:rPr>
          <w:sz w:val="22"/>
        </w:rPr>
        <w:t>en</w:t>
      </w:r>
      <w:r>
        <w:rPr>
          <w:spacing w:val="-4"/>
          <w:sz w:val="22"/>
        </w:rPr>
        <w:t> </w:t>
      </w:r>
      <w:r>
        <w:rPr>
          <w:spacing w:val="-2"/>
          <w:sz w:val="22"/>
        </w:rPr>
        <w:t>blanco.</w:t>
      </w:r>
    </w:p>
    <w:p>
      <w:pPr>
        <w:pStyle w:val="ListParagraph"/>
        <w:numPr>
          <w:ilvl w:val="1"/>
          <w:numId w:val="18"/>
        </w:numPr>
        <w:tabs>
          <w:tab w:pos="1389" w:val="left" w:leader="none"/>
        </w:tabs>
        <w:spacing w:line="268" w:lineRule="exact" w:before="0" w:after="0"/>
        <w:ind w:left="1389" w:right="0" w:hanging="278"/>
        <w:jc w:val="left"/>
        <w:rPr>
          <w:sz w:val="22"/>
        </w:rPr>
      </w:pPr>
      <w:r>
        <w:rPr>
          <w:sz w:val="22"/>
        </w:rPr>
        <w:t>Votos</w:t>
      </w:r>
      <w:r>
        <w:rPr>
          <w:spacing w:val="-6"/>
          <w:sz w:val="22"/>
        </w:rPr>
        <w:t> </w:t>
      </w:r>
      <w:r>
        <w:rPr>
          <w:spacing w:val="-2"/>
          <w:sz w:val="22"/>
        </w:rPr>
        <w:t>nulos.</w:t>
      </w:r>
    </w:p>
    <w:p>
      <w:pPr>
        <w:pStyle w:val="ListParagraph"/>
        <w:numPr>
          <w:ilvl w:val="1"/>
          <w:numId w:val="18"/>
        </w:numPr>
        <w:tabs>
          <w:tab w:pos="1389" w:val="left" w:leader="none"/>
        </w:tabs>
        <w:spacing w:line="268" w:lineRule="exact" w:before="0" w:after="0"/>
        <w:ind w:left="1389" w:right="0" w:hanging="278"/>
        <w:jc w:val="left"/>
        <w:rPr>
          <w:sz w:val="22"/>
        </w:rPr>
      </w:pPr>
      <w:r>
        <w:rPr>
          <w:sz w:val="22"/>
        </w:rPr>
        <w:t>Número</w:t>
      </w:r>
      <w:r>
        <w:rPr>
          <w:spacing w:val="-4"/>
          <w:sz w:val="22"/>
        </w:rPr>
        <w:t> </w:t>
      </w:r>
      <w:r>
        <w:rPr>
          <w:sz w:val="22"/>
        </w:rPr>
        <w:t>de</w:t>
      </w:r>
      <w:r>
        <w:rPr>
          <w:spacing w:val="-5"/>
          <w:sz w:val="22"/>
        </w:rPr>
        <w:t> </w:t>
      </w:r>
      <w:r>
        <w:rPr>
          <w:sz w:val="22"/>
        </w:rPr>
        <w:t>votos</w:t>
      </w:r>
      <w:r>
        <w:rPr>
          <w:spacing w:val="-1"/>
          <w:sz w:val="22"/>
        </w:rPr>
        <w:t> </w:t>
      </w:r>
      <w:r>
        <w:rPr>
          <w:sz w:val="22"/>
        </w:rPr>
        <w:t>obtenido</w:t>
      </w:r>
      <w:r>
        <w:rPr>
          <w:spacing w:val="-4"/>
          <w:sz w:val="22"/>
        </w:rPr>
        <w:t> </w:t>
      </w:r>
      <w:r>
        <w:rPr>
          <w:sz w:val="22"/>
        </w:rPr>
        <w:t>por cada</w:t>
      </w:r>
      <w:r>
        <w:rPr>
          <w:spacing w:val="-1"/>
          <w:sz w:val="22"/>
        </w:rPr>
        <w:t> </w:t>
      </w:r>
      <w:r>
        <w:rPr>
          <w:spacing w:val="-2"/>
          <w:sz w:val="22"/>
        </w:rPr>
        <w:t>candidatura.</w:t>
      </w:r>
    </w:p>
    <w:p>
      <w:pPr>
        <w:pStyle w:val="ListParagraph"/>
        <w:numPr>
          <w:ilvl w:val="1"/>
          <w:numId w:val="18"/>
        </w:numPr>
        <w:tabs>
          <w:tab w:pos="1389" w:val="left" w:leader="none"/>
          <w:tab w:pos="1391" w:val="left" w:leader="none"/>
        </w:tabs>
        <w:spacing w:line="240" w:lineRule="auto" w:before="0" w:after="0"/>
        <w:ind w:left="1391" w:right="264" w:hanging="281"/>
        <w:jc w:val="left"/>
        <w:rPr>
          <w:sz w:val="22"/>
        </w:rPr>
      </w:pPr>
      <w:r>
        <w:rPr>
          <w:sz w:val="22"/>
        </w:rPr>
        <w:t>Alegaciones</w:t>
      </w:r>
      <w:r>
        <w:rPr>
          <w:spacing w:val="80"/>
          <w:sz w:val="22"/>
        </w:rPr>
        <w:t> </w:t>
      </w:r>
      <w:r>
        <w:rPr>
          <w:sz w:val="22"/>
        </w:rPr>
        <w:t>que</w:t>
      </w:r>
      <w:r>
        <w:rPr>
          <w:spacing w:val="77"/>
          <w:sz w:val="22"/>
        </w:rPr>
        <w:t> </w:t>
      </w:r>
      <w:r>
        <w:rPr>
          <w:sz w:val="22"/>
        </w:rPr>
        <w:t>pudieran</w:t>
      </w:r>
      <w:r>
        <w:rPr>
          <w:spacing w:val="79"/>
          <w:sz w:val="22"/>
        </w:rPr>
        <w:t> </w:t>
      </w:r>
      <w:r>
        <w:rPr>
          <w:sz w:val="22"/>
        </w:rPr>
        <w:t>hacer</w:t>
      </w:r>
      <w:r>
        <w:rPr>
          <w:spacing w:val="78"/>
          <w:sz w:val="22"/>
        </w:rPr>
        <w:t> </w:t>
      </w:r>
      <w:r>
        <w:rPr>
          <w:sz w:val="22"/>
        </w:rPr>
        <w:t>los</w:t>
      </w:r>
      <w:r>
        <w:rPr>
          <w:spacing w:val="80"/>
          <w:sz w:val="22"/>
        </w:rPr>
        <w:t> </w:t>
      </w:r>
      <w:r>
        <w:rPr>
          <w:sz w:val="22"/>
        </w:rPr>
        <w:t>interventores</w:t>
      </w:r>
      <w:r>
        <w:rPr>
          <w:spacing w:val="80"/>
          <w:sz w:val="22"/>
        </w:rPr>
        <w:t> </w:t>
      </w:r>
      <w:r>
        <w:rPr>
          <w:sz w:val="22"/>
        </w:rPr>
        <w:t>y</w:t>
      </w:r>
      <w:r>
        <w:rPr>
          <w:spacing w:val="79"/>
          <w:sz w:val="22"/>
        </w:rPr>
        <w:t> </w:t>
      </w:r>
      <w:r>
        <w:rPr>
          <w:sz w:val="22"/>
        </w:rPr>
        <w:t>componentes</w:t>
      </w:r>
      <w:r>
        <w:rPr>
          <w:spacing w:val="80"/>
          <w:sz w:val="22"/>
        </w:rPr>
        <w:t> </w:t>
      </w:r>
      <w:r>
        <w:rPr>
          <w:sz w:val="22"/>
        </w:rPr>
        <w:t>de</w:t>
      </w:r>
      <w:r>
        <w:rPr>
          <w:spacing w:val="77"/>
          <w:sz w:val="22"/>
        </w:rPr>
        <w:t> </w:t>
      </w:r>
      <w:r>
        <w:rPr>
          <w:sz w:val="22"/>
        </w:rPr>
        <w:t>la</w:t>
      </w:r>
      <w:r>
        <w:rPr>
          <w:spacing w:val="80"/>
          <w:sz w:val="22"/>
        </w:rPr>
        <w:t> </w:t>
      </w:r>
      <w:r>
        <w:rPr>
          <w:sz w:val="22"/>
        </w:rPr>
        <w:t>Mesa </w:t>
      </w:r>
      <w:r>
        <w:rPr>
          <w:spacing w:val="-2"/>
          <w:sz w:val="22"/>
        </w:rPr>
        <w:t>Electoral.</w:t>
      </w:r>
    </w:p>
    <w:p>
      <w:pPr>
        <w:pStyle w:val="BodyText"/>
        <w:spacing w:before="266"/>
        <w:ind w:left="687"/>
      </w:pPr>
      <w:r>
        <w:rPr/>
        <w:t>5º)Se</w:t>
      </w:r>
      <w:r>
        <w:rPr>
          <w:spacing w:val="4"/>
        </w:rPr>
        <w:t> </w:t>
      </w:r>
      <w:r>
        <w:rPr/>
        <w:t>destruirá</w:t>
      </w:r>
      <w:r>
        <w:rPr>
          <w:spacing w:val="6"/>
        </w:rPr>
        <w:t> </w:t>
      </w:r>
      <w:r>
        <w:rPr/>
        <w:t>la</w:t>
      </w:r>
      <w:r>
        <w:rPr>
          <w:spacing w:val="6"/>
        </w:rPr>
        <w:t> </w:t>
      </w:r>
      <w:r>
        <w:rPr/>
        <w:t>totalidad</w:t>
      </w:r>
      <w:r>
        <w:rPr>
          <w:spacing w:val="8"/>
        </w:rPr>
        <w:t> </w:t>
      </w:r>
      <w:r>
        <w:rPr/>
        <w:t>de</w:t>
      </w:r>
      <w:r>
        <w:rPr>
          <w:spacing w:val="6"/>
        </w:rPr>
        <w:t> </w:t>
      </w:r>
      <w:r>
        <w:rPr/>
        <w:t>papeletas</w:t>
      </w:r>
      <w:r>
        <w:rPr>
          <w:spacing w:val="10"/>
        </w:rPr>
        <w:t> </w:t>
      </w:r>
      <w:r>
        <w:rPr/>
        <w:t>en</w:t>
      </w:r>
      <w:r>
        <w:rPr>
          <w:spacing w:val="9"/>
        </w:rPr>
        <w:t> </w:t>
      </w:r>
      <w:r>
        <w:rPr/>
        <w:t>el</w:t>
      </w:r>
      <w:r>
        <w:rPr>
          <w:spacing w:val="9"/>
        </w:rPr>
        <w:t> </w:t>
      </w:r>
      <w:r>
        <w:rPr/>
        <w:t>caso</w:t>
      </w:r>
      <w:r>
        <w:rPr>
          <w:spacing w:val="8"/>
        </w:rPr>
        <w:t> </w:t>
      </w:r>
      <w:r>
        <w:rPr/>
        <w:t>de</w:t>
      </w:r>
      <w:r>
        <w:rPr>
          <w:spacing w:val="6"/>
        </w:rPr>
        <w:t> </w:t>
      </w:r>
      <w:r>
        <w:rPr/>
        <w:t>que</w:t>
      </w:r>
      <w:r>
        <w:rPr>
          <w:spacing w:val="6"/>
        </w:rPr>
        <w:t> </w:t>
      </w:r>
      <w:r>
        <w:rPr/>
        <w:t>estén</w:t>
      </w:r>
      <w:r>
        <w:rPr>
          <w:spacing w:val="8"/>
        </w:rPr>
        <w:t> </w:t>
      </w:r>
      <w:r>
        <w:rPr/>
        <w:t>conformes</w:t>
      </w:r>
      <w:r>
        <w:rPr>
          <w:spacing w:val="10"/>
        </w:rPr>
        <w:t> </w:t>
      </w:r>
      <w:r>
        <w:rPr/>
        <w:t>todas</w:t>
      </w:r>
      <w:r>
        <w:rPr>
          <w:spacing w:val="10"/>
        </w:rPr>
        <w:t> </w:t>
      </w:r>
      <w:r>
        <w:rPr/>
        <w:t>las</w:t>
      </w:r>
      <w:r>
        <w:rPr>
          <w:spacing w:val="11"/>
        </w:rPr>
        <w:t> </w:t>
      </w:r>
      <w:r>
        <w:rPr>
          <w:spacing w:val="-2"/>
        </w:rPr>
        <w:t>partes.</w:t>
      </w:r>
    </w:p>
    <w:p>
      <w:pPr>
        <w:pStyle w:val="BodyText"/>
        <w:spacing w:before="3"/>
        <w:ind w:left="1047"/>
      </w:pPr>
      <w:r>
        <w:rPr/>
        <w:t>De</w:t>
      </w:r>
      <w:r>
        <w:rPr>
          <w:spacing w:val="-6"/>
        </w:rPr>
        <w:t> </w:t>
      </w:r>
      <w:r>
        <w:rPr/>
        <w:t>no</w:t>
      </w:r>
      <w:r>
        <w:rPr>
          <w:spacing w:val="-3"/>
        </w:rPr>
        <w:t> </w:t>
      </w:r>
      <w:r>
        <w:rPr/>
        <w:t>ser</w:t>
      </w:r>
      <w:r>
        <w:rPr>
          <w:spacing w:val="-1"/>
        </w:rPr>
        <w:t> </w:t>
      </w:r>
      <w:r>
        <w:rPr/>
        <w:t>así,</w:t>
      </w:r>
      <w:r>
        <w:rPr>
          <w:spacing w:val="-3"/>
        </w:rPr>
        <w:t> </w:t>
      </w:r>
      <w:r>
        <w:rPr/>
        <w:t>se</w:t>
      </w:r>
      <w:r>
        <w:rPr>
          <w:spacing w:val="-5"/>
        </w:rPr>
        <w:t> </w:t>
      </w:r>
      <w:r>
        <w:rPr/>
        <w:t>incorporarán al</w:t>
      </w:r>
      <w:r>
        <w:rPr>
          <w:spacing w:val="-2"/>
        </w:rPr>
        <w:t> </w:t>
      </w:r>
      <w:r>
        <w:rPr/>
        <w:t>acta</w:t>
      </w:r>
      <w:r>
        <w:rPr>
          <w:spacing w:val="-2"/>
        </w:rPr>
        <w:t> </w:t>
      </w:r>
      <w:r>
        <w:rPr/>
        <w:t>de</w:t>
      </w:r>
      <w:r>
        <w:rPr>
          <w:spacing w:val="-1"/>
        </w:rPr>
        <w:t> </w:t>
      </w:r>
      <w:r>
        <w:rPr>
          <w:spacing w:val="-2"/>
        </w:rPr>
        <w:t>resultados.</w:t>
      </w:r>
    </w:p>
    <w:p>
      <w:pPr>
        <w:pStyle w:val="BodyText"/>
        <w:spacing w:before="268"/>
        <w:ind w:left="687"/>
      </w:pPr>
      <w:r>
        <w:rPr/>
        <w:t>6º)Se</w:t>
      </w:r>
      <w:r>
        <w:rPr>
          <w:spacing w:val="-4"/>
        </w:rPr>
        <w:t> </w:t>
      </w:r>
      <w:r>
        <w:rPr/>
        <w:t>remitirá</w:t>
      </w:r>
      <w:r>
        <w:rPr>
          <w:spacing w:val="-4"/>
        </w:rPr>
        <w:t> </w:t>
      </w:r>
      <w:r>
        <w:rPr/>
        <w:t>una</w:t>
      </w:r>
      <w:r>
        <w:rPr>
          <w:spacing w:val="1"/>
        </w:rPr>
        <w:t> </w:t>
      </w:r>
      <w:r>
        <w:rPr/>
        <w:t>copia</w:t>
      </w:r>
      <w:r>
        <w:rPr>
          <w:spacing w:val="-4"/>
        </w:rPr>
        <w:t> </w:t>
      </w:r>
      <w:r>
        <w:rPr/>
        <w:t>del acta</w:t>
      </w:r>
      <w:r>
        <w:rPr>
          <w:spacing w:val="1"/>
        </w:rPr>
        <w:t> </w:t>
      </w:r>
      <w:r>
        <w:rPr/>
        <w:t>a</w:t>
      </w:r>
      <w:r>
        <w:rPr>
          <w:spacing w:val="-4"/>
        </w:rPr>
        <w:t> </w:t>
      </w:r>
      <w:r>
        <w:rPr/>
        <w:t>la</w:t>
      </w:r>
      <w:r>
        <w:rPr>
          <w:spacing w:val="1"/>
        </w:rPr>
        <w:t> </w:t>
      </w:r>
      <w:r>
        <w:rPr/>
        <w:t>Junta</w:t>
      </w:r>
      <w:r>
        <w:rPr>
          <w:spacing w:val="-4"/>
        </w:rPr>
        <w:t> </w:t>
      </w:r>
      <w:r>
        <w:rPr/>
        <w:t>Electoral </w:t>
      </w:r>
      <w:r>
        <w:rPr>
          <w:spacing w:val="-2"/>
        </w:rPr>
        <w:t>Federativa.</w:t>
      </w:r>
    </w:p>
    <w:p>
      <w:pPr>
        <w:pStyle w:val="BodyText"/>
        <w:spacing w:before="266"/>
      </w:pPr>
    </w:p>
    <w:p>
      <w:pPr>
        <w:pStyle w:val="Heading3"/>
        <w:spacing w:before="1"/>
      </w:pPr>
      <w:r>
        <w:rPr/>
        <w:t>ARTÍCULO</w:t>
      </w:r>
      <w:r>
        <w:rPr>
          <w:spacing w:val="-6"/>
        </w:rPr>
        <w:t> </w:t>
      </w:r>
      <w:r>
        <w:rPr/>
        <w:t>26:</w:t>
      </w:r>
      <w:r>
        <w:rPr>
          <w:spacing w:val="-1"/>
        </w:rPr>
        <w:t> </w:t>
      </w:r>
      <w:r>
        <w:rPr/>
        <w:t>Candidatos</w:t>
      </w:r>
      <w:r>
        <w:rPr>
          <w:spacing w:val="-4"/>
        </w:rPr>
        <w:t> </w:t>
      </w:r>
      <w:r>
        <w:rPr/>
        <w:t>electos</w:t>
      </w:r>
      <w:r>
        <w:rPr>
          <w:spacing w:val="-4"/>
        </w:rPr>
        <w:t> </w:t>
      </w:r>
      <w:r>
        <w:rPr/>
        <w:t>y</w:t>
      </w:r>
      <w:r>
        <w:rPr>
          <w:spacing w:val="-4"/>
        </w:rPr>
        <w:t> </w:t>
      </w:r>
      <w:r>
        <w:rPr/>
        <w:t>candidatos</w:t>
      </w:r>
      <w:r>
        <w:rPr>
          <w:spacing w:val="-4"/>
        </w:rPr>
        <w:t> </w:t>
      </w:r>
      <w:r>
        <w:rPr>
          <w:spacing w:val="-2"/>
        </w:rPr>
        <w:t>suplentes.</w:t>
      </w:r>
    </w:p>
    <w:p>
      <w:pPr>
        <w:pStyle w:val="BodyText"/>
        <w:spacing w:before="2"/>
        <w:rPr>
          <w:b/>
        </w:rPr>
      </w:pPr>
    </w:p>
    <w:p>
      <w:pPr>
        <w:pStyle w:val="ListParagraph"/>
        <w:numPr>
          <w:ilvl w:val="0"/>
          <w:numId w:val="19"/>
        </w:numPr>
        <w:tabs>
          <w:tab w:pos="617" w:val="left" w:leader="none"/>
          <w:tab w:pos="619" w:val="left" w:leader="none"/>
        </w:tabs>
        <w:spacing w:line="240" w:lineRule="auto" w:before="0" w:after="0"/>
        <w:ind w:left="619" w:right="263" w:hanging="360"/>
        <w:jc w:val="both"/>
        <w:rPr>
          <w:sz w:val="22"/>
        </w:rPr>
      </w:pPr>
      <w:r>
        <w:rPr>
          <w:sz w:val="22"/>
        </w:rPr>
        <w:t>Serán</w:t>
      </w:r>
      <w:r>
        <w:rPr>
          <w:spacing w:val="-1"/>
          <w:sz w:val="22"/>
        </w:rPr>
        <w:t> </w:t>
      </w:r>
      <w:r>
        <w:rPr>
          <w:sz w:val="22"/>
        </w:rPr>
        <w:t>elegidos</w:t>
      </w:r>
      <w:r>
        <w:rPr>
          <w:spacing w:val="-3"/>
          <w:sz w:val="22"/>
        </w:rPr>
        <w:t> </w:t>
      </w:r>
      <w:r>
        <w:rPr>
          <w:sz w:val="22"/>
        </w:rPr>
        <w:t>miembros</w:t>
      </w:r>
      <w:r>
        <w:rPr>
          <w:spacing w:val="-3"/>
          <w:sz w:val="22"/>
        </w:rPr>
        <w:t> </w:t>
      </w:r>
      <w:r>
        <w:rPr>
          <w:sz w:val="22"/>
        </w:rPr>
        <w:t>de</w:t>
      </w:r>
      <w:r>
        <w:rPr>
          <w:spacing w:val="-7"/>
          <w:sz w:val="22"/>
        </w:rPr>
        <w:t> </w:t>
      </w:r>
      <w:r>
        <w:rPr>
          <w:sz w:val="22"/>
        </w:rPr>
        <w:t>la</w:t>
      </w:r>
      <w:r>
        <w:rPr>
          <w:spacing w:val="-7"/>
          <w:sz w:val="22"/>
        </w:rPr>
        <w:t> </w:t>
      </w:r>
      <w:r>
        <w:rPr>
          <w:sz w:val="22"/>
        </w:rPr>
        <w:t>Asamblea</w:t>
      </w:r>
      <w:r>
        <w:rPr>
          <w:spacing w:val="-3"/>
          <w:sz w:val="22"/>
        </w:rPr>
        <w:t> </w:t>
      </w:r>
      <w:r>
        <w:rPr>
          <w:sz w:val="22"/>
        </w:rPr>
        <w:t>General,</w:t>
      </w:r>
      <w:r>
        <w:rPr>
          <w:spacing w:val="-4"/>
          <w:sz w:val="22"/>
        </w:rPr>
        <w:t> </w:t>
      </w:r>
      <w:r>
        <w:rPr>
          <w:sz w:val="22"/>
        </w:rPr>
        <w:t>los</w:t>
      </w:r>
      <w:r>
        <w:rPr>
          <w:spacing w:val="-3"/>
          <w:sz w:val="22"/>
        </w:rPr>
        <w:t> </w:t>
      </w:r>
      <w:r>
        <w:rPr>
          <w:sz w:val="22"/>
        </w:rPr>
        <w:t>candidatos</w:t>
      </w:r>
      <w:r>
        <w:rPr>
          <w:spacing w:val="-3"/>
          <w:sz w:val="22"/>
        </w:rPr>
        <w:t> </w:t>
      </w:r>
      <w:r>
        <w:rPr>
          <w:sz w:val="22"/>
        </w:rPr>
        <w:t>que</w:t>
      </w:r>
      <w:r>
        <w:rPr>
          <w:spacing w:val="-3"/>
          <w:sz w:val="22"/>
        </w:rPr>
        <w:t> </w:t>
      </w:r>
      <w:r>
        <w:rPr>
          <w:sz w:val="22"/>
        </w:rPr>
        <w:t>obtengan</w:t>
      </w:r>
      <w:r>
        <w:rPr>
          <w:spacing w:val="-1"/>
          <w:sz w:val="22"/>
        </w:rPr>
        <w:t> </w:t>
      </w:r>
      <w:r>
        <w:rPr>
          <w:sz w:val="22"/>
        </w:rPr>
        <w:t>mayor</w:t>
      </w:r>
      <w:r>
        <w:rPr>
          <w:spacing w:val="-2"/>
          <w:sz w:val="22"/>
        </w:rPr>
        <w:t> </w:t>
      </w:r>
      <w:r>
        <w:rPr>
          <w:sz w:val="22"/>
        </w:rPr>
        <w:t>número de votos hasta cubrir el número total de representantes elegibles.</w:t>
      </w:r>
    </w:p>
    <w:p>
      <w:pPr>
        <w:pStyle w:val="ListParagraph"/>
        <w:numPr>
          <w:ilvl w:val="0"/>
          <w:numId w:val="19"/>
        </w:numPr>
        <w:tabs>
          <w:tab w:pos="617" w:val="left" w:leader="none"/>
          <w:tab w:pos="619" w:val="left" w:leader="none"/>
        </w:tabs>
        <w:spacing w:line="240" w:lineRule="auto" w:before="267" w:after="0"/>
        <w:ind w:left="619" w:right="256" w:hanging="360"/>
        <w:jc w:val="both"/>
        <w:rPr>
          <w:sz w:val="22"/>
        </w:rPr>
      </w:pPr>
      <w:r>
        <w:rPr>
          <w:sz w:val="22"/>
        </w:rPr>
        <w:t>Caso de existir empate entre dos o más candidatos en cualquiera de los estamentos, se decidirá mediante sorteo celebrado el día siguiente de las votaciones por parte de la Junta Electoral Federativa, antes de</w:t>
      </w:r>
      <w:r>
        <w:rPr>
          <w:spacing w:val="-2"/>
          <w:sz w:val="22"/>
        </w:rPr>
        <w:t> </w:t>
      </w:r>
      <w:r>
        <w:rPr>
          <w:sz w:val="22"/>
        </w:rPr>
        <w:t>la</w:t>
      </w:r>
      <w:r>
        <w:rPr>
          <w:spacing w:val="-2"/>
          <w:sz w:val="22"/>
        </w:rPr>
        <w:t> </w:t>
      </w:r>
      <w:r>
        <w:rPr>
          <w:sz w:val="22"/>
        </w:rPr>
        <w:t>publicación de</w:t>
      </w:r>
      <w:r>
        <w:rPr>
          <w:spacing w:val="-2"/>
          <w:sz w:val="22"/>
        </w:rPr>
        <w:t> </w:t>
      </w:r>
      <w:r>
        <w:rPr>
          <w:sz w:val="22"/>
        </w:rPr>
        <w:t>resultados provisionales. El</w:t>
      </w:r>
      <w:r>
        <w:rPr>
          <w:spacing w:val="-3"/>
          <w:sz w:val="22"/>
        </w:rPr>
        <w:t> </w:t>
      </w:r>
      <w:r>
        <w:rPr>
          <w:sz w:val="22"/>
        </w:rPr>
        <w:t>sorteo será</w:t>
      </w:r>
      <w:r>
        <w:rPr>
          <w:spacing w:val="-2"/>
          <w:sz w:val="22"/>
        </w:rPr>
        <w:t> </w:t>
      </w:r>
      <w:r>
        <w:rPr>
          <w:sz w:val="22"/>
        </w:rPr>
        <w:t>público y consistirá en la extracción de una papeleta en las que previamente se hayan hecho figurar</w:t>
      </w:r>
      <w:r>
        <w:rPr>
          <w:spacing w:val="40"/>
          <w:sz w:val="22"/>
        </w:rPr>
        <w:t> </w:t>
      </w:r>
      <w:r>
        <w:rPr>
          <w:sz w:val="22"/>
        </w:rPr>
        <w:t>los nombres de los candidatos empatados, siendo elegido aquél cuya papeleta sea la extraída por uno de los miembros de la Junta Electoral Federativa. El resultado del sorteo se incorporará como anexo al acta de votaciones de la Mesa Electoral.</w:t>
      </w:r>
    </w:p>
    <w:p>
      <w:pPr>
        <w:pStyle w:val="ListParagraph"/>
        <w:numPr>
          <w:ilvl w:val="0"/>
          <w:numId w:val="19"/>
        </w:numPr>
        <w:tabs>
          <w:tab w:pos="616" w:val="left" w:leader="none"/>
          <w:tab w:pos="618" w:val="left" w:leader="none"/>
        </w:tabs>
        <w:spacing w:line="240" w:lineRule="auto" w:before="268" w:after="0"/>
        <w:ind w:left="618" w:right="258" w:hanging="360"/>
        <w:jc w:val="both"/>
        <w:rPr>
          <w:sz w:val="22"/>
        </w:rPr>
      </w:pPr>
      <w:r>
        <w:rPr>
          <w:sz w:val="22"/>
        </w:rPr>
        <w:t>Los candidatos que no hubieran resultado elegidos miembros de la Asamblea, serán considerados suplentes para cubrir eventuales bajas en su estamento, circunscripción y en su caso especialidad deportiva respectiva.</w:t>
      </w:r>
    </w:p>
    <w:p>
      <w:pPr>
        <w:pStyle w:val="BodyText"/>
        <w:spacing w:before="1"/>
      </w:pPr>
    </w:p>
    <w:p>
      <w:pPr>
        <w:pStyle w:val="ListParagraph"/>
        <w:numPr>
          <w:ilvl w:val="0"/>
          <w:numId w:val="19"/>
        </w:numPr>
        <w:tabs>
          <w:tab w:pos="616" w:val="left" w:leader="none"/>
          <w:tab w:pos="618" w:val="left" w:leader="none"/>
        </w:tabs>
        <w:spacing w:line="240" w:lineRule="auto" w:before="0" w:after="0"/>
        <w:ind w:left="618" w:right="265" w:hanging="360"/>
        <w:jc w:val="both"/>
        <w:rPr>
          <w:sz w:val="22"/>
        </w:rPr>
      </w:pPr>
      <w:r>
        <w:rPr>
          <w:sz w:val="22"/>
        </w:rPr>
        <w:t>La Junta Electoral Federativa elaborará la relación de suplentes que se ordenará según el número de votos obtenidos por cada uno de ellos.</w:t>
      </w:r>
    </w:p>
    <w:p>
      <w:pPr>
        <w:pStyle w:val="ListParagraph"/>
        <w:numPr>
          <w:ilvl w:val="0"/>
          <w:numId w:val="19"/>
        </w:numPr>
        <w:tabs>
          <w:tab w:pos="616" w:val="left" w:leader="none"/>
          <w:tab w:pos="618" w:val="left" w:leader="none"/>
        </w:tabs>
        <w:spacing w:line="240" w:lineRule="auto" w:before="267" w:after="0"/>
        <w:ind w:left="618" w:right="259" w:hanging="360"/>
        <w:jc w:val="both"/>
        <w:rPr>
          <w:sz w:val="22"/>
        </w:rPr>
      </w:pPr>
      <w:r>
        <w:rPr>
          <w:sz w:val="22"/>
        </w:rPr>
        <w:t>Cuando el número de candidatos presentados por un estamento determinado, sea igual o inferior</w:t>
      </w:r>
      <w:r>
        <w:rPr>
          <w:spacing w:val="-2"/>
          <w:sz w:val="22"/>
        </w:rPr>
        <w:t> </w:t>
      </w:r>
      <w:r>
        <w:rPr>
          <w:sz w:val="22"/>
        </w:rPr>
        <w:t>al número</w:t>
      </w:r>
      <w:r>
        <w:rPr>
          <w:spacing w:val="-1"/>
          <w:sz w:val="22"/>
        </w:rPr>
        <w:t> </w:t>
      </w:r>
      <w:r>
        <w:rPr>
          <w:sz w:val="22"/>
        </w:rPr>
        <w:t>de</w:t>
      </w:r>
      <w:r>
        <w:rPr>
          <w:spacing w:val="-3"/>
          <w:sz w:val="22"/>
        </w:rPr>
        <w:t> </w:t>
      </w:r>
      <w:r>
        <w:rPr>
          <w:sz w:val="22"/>
        </w:rPr>
        <w:t>representantes que</w:t>
      </w:r>
      <w:r>
        <w:rPr>
          <w:spacing w:val="-3"/>
          <w:sz w:val="22"/>
        </w:rPr>
        <w:t> </w:t>
      </w:r>
      <w:r>
        <w:rPr>
          <w:sz w:val="22"/>
        </w:rPr>
        <w:t>corresponden</w:t>
      </w:r>
      <w:r>
        <w:rPr>
          <w:spacing w:val="-1"/>
          <w:sz w:val="22"/>
        </w:rPr>
        <w:t> </w:t>
      </w:r>
      <w:r>
        <w:rPr>
          <w:sz w:val="22"/>
        </w:rPr>
        <w:t>por</w:t>
      </w:r>
      <w:r>
        <w:rPr>
          <w:spacing w:val="-2"/>
          <w:sz w:val="22"/>
        </w:rPr>
        <w:t> </w:t>
      </w:r>
      <w:r>
        <w:rPr>
          <w:sz w:val="22"/>
        </w:rPr>
        <w:t>dicho</w:t>
      </w:r>
      <w:r>
        <w:rPr>
          <w:spacing w:val="-1"/>
          <w:sz w:val="22"/>
        </w:rPr>
        <w:t> </w:t>
      </w:r>
      <w:r>
        <w:rPr>
          <w:sz w:val="22"/>
        </w:rPr>
        <w:t>estamento</w:t>
      </w:r>
      <w:r>
        <w:rPr>
          <w:spacing w:val="-1"/>
          <w:sz w:val="22"/>
        </w:rPr>
        <w:t> </w:t>
      </w:r>
      <w:r>
        <w:rPr>
          <w:sz w:val="22"/>
        </w:rPr>
        <w:t>y</w:t>
      </w:r>
      <w:r>
        <w:rPr>
          <w:spacing w:val="-1"/>
          <w:sz w:val="22"/>
        </w:rPr>
        <w:t> </w:t>
      </w:r>
      <w:r>
        <w:rPr>
          <w:sz w:val="22"/>
        </w:rPr>
        <w:t>circunscripción electoral y en su caso especialidad, no se celebrarán las elecciones en dicho estamento, considerándose los candidatos ya proclamados como miembros de la Asamblea.</w:t>
      </w:r>
    </w:p>
    <w:p>
      <w:pPr>
        <w:pStyle w:val="ListParagraph"/>
        <w:spacing w:after="0" w:line="240" w:lineRule="auto"/>
        <w:jc w:val="both"/>
        <w:rPr>
          <w:sz w:val="22"/>
        </w:rPr>
        <w:sectPr>
          <w:pgSz w:w="12240" w:h="15840"/>
          <w:pgMar w:header="825" w:footer="746" w:top="1820" w:bottom="940" w:left="1440" w:right="1440"/>
        </w:sectPr>
      </w:pPr>
    </w:p>
    <w:p>
      <w:pPr>
        <w:pStyle w:val="BodyText"/>
        <w:spacing w:before="197"/>
      </w:pPr>
    </w:p>
    <w:p>
      <w:pPr>
        <w:pStyle w:val="Heading3"/>
        <w:spacing w:before="1"/>
        <w:ind w:left="260"/>
      </w:pPr>
      <w:r>
        <w:rPr/>
        <w:t>ARTÍCULO</w:t>
      </w:r>
      <w:r>
        <w:rPr>
          <w:spacing w:val="-4"/>
        </w:rPr>
        <w:t> </w:t>
      </w:r>
      <w:r>
        <w:rPr/>
        <w:t>27:</w:t>
      </w:r>
      <w:r>
        <w:rPr>
          <w:spacing w:val="-4"/>
        </w:rPr>
        <w:t> </w:t>
      </w:r>
      <w:r>
        <w:rPr/>
        <w:t>El</w:t>
      </w:r>
      <w:r>
        <w:rPr>
          <w:spacing w:val="-1"/>
        </w:rPr>
        <w:t> </w:t>
      </w:r>
      <w:r>
        <w:rPr/>
        <w:t>voto</w:t>
      </w:r>
      <w:r>
        <w:rPr>
          <w:spacing w:val="-2"/>
        </w:rPr>
        <w:t> </w:t>
      </w:r>
      <w:r>
        <w:rPr/>
        <w:t>por </w:t>
      </w:r>
      <w:r>
        <w:rPr>
          <w:spacing w:val="-2"/>
        </w:rPr>
        <w:t>correo.</w:t>
      </w:r>
    </w:p>
    <w:p>
      <w:pPr>
        <w:pStyle w:val="BodyText"/>
        <w:spacing w:before="2"/>
        <w:rPr>
          <w:b/>
        </w:rPr>
      </w:pPr>
    </w:p>
    <w:p>
      <w:pPr>
        <w:pStyle w:val="ListParagraph"/>
        <w:numPr>
          <w:ilvl w:val="0"/>
          <w:numId w:val="20"/>
        </w:numPr>
        <w:tabs>
          <w:tab w:pos="617" w:val="left" w:leader="none"/>
          <w:tab w:pos="619" w:val="left" w:leader="none"/>
        </w:tabs>
        <w:spacing w:line="240" w:lineRule="auto" w:before="0" w:after="0"/>
        <w:ind w:left="619" w:right="261" w:hanging="360"/>
        <w:jc w:val="both"/>
        <w:rPr>
          <w:sz w:val="22"/>
        </w:rPr>
      </w:pPr>
      <w:r>
        <w:rPr>
          <w:sz w:val="22"/>
        </w:rPr>
        <w:t>Aquellos electores que prevean que en la fecha de la votación no podrán ejercer su derecho</w:t>
      </w:r>
      <w:r>
        <w:rPr>
          <w:spacing w:val="40"/>
          <w:sz w:val="22"/>
        </w:rPr>
        <w:t> </w:t>
      </w:r>
      <w:r>
        <w:rPr>
          <w:sz w:val="22"/>
        </w:rPr>
        <w:t>de voto personalmente, podrán hacerlo por correo, previa solicitud a la Junta Electoral en el plazo, lugares, días y horarios especificados en el calendario electoral. La solicitud deberá presentarse</w:t>
      </w:r>
      <w:r>
        <w:rPr>
          <w:spacing w:val="-5"/>
          <w:sz w:val="22"/>
        </w:rPr>
        <w:t> </w:t>
      </w:r>
      <w:r>
        <w:rPr>
          <w:sz w:val="22"/>
        </w:rPr>
        <w:t>personalmente,</w:t>
      </w:r>
      <w:r>
        <w:rPr>
          <w:spacing w:val="-2"/>
          <w:sz w:val="22"/>
        </w:rPr>
        <w:t> </w:t>
      </w:r>
      <w:r>
        <w:rPr>
          <w:sz w:val="22"/>
        </w:rPr>
        <w:t>exigiéndose</w:t>
      </w:r>
      <w:r>
        <w:rPr>
          <w:spacing w:val="-5"/>
          <w:sz w:val="22"/>
        </w:rPr>
        <w:t> </w:t>
      </w:r>
      <w:r>
        <w:rPr>
          <w:sz w:val="22"/>
        </w:rPr>
        <w:t>al</w:t>
      </w:r>
      <w:r>
        <w:rPr>
          <w:spacing w:val="-2"/>
          <w:sz w:val="22"/>
        </w:rPr>
        <w:t> </w:t>
      </w:r>
      <w:r>
        <w:rPr>
          <w:sz w:val="22"/>
        </w:rPr>
        <w:t>interesado</w:t>
      </w:r>
      <w:r>
        <w:rPr>
          <w:spacing w:val="-3"/>
          <w:sz w:val="22"/>
        </w:rPr>
        <w:t> </w:t>
      </w:r>
      <w:r>
        <w:rPr>
          <w:sz w:val="22"/>
        </w:rPr>
        <w:t>la</w:t>
      </w:r>
      <w:r>
        <w:rPr>
          <w:spacing w:val="-5"/>
          <w:sz w:val="22"/>
        </w:rPr>
        <w:t> </w:t>
      </w:r>
      <w:r>
        <w:rPr>
          <w:sz w:val="22"/>
        </w:rPr>
        <w:t>exhibición</w:t>
      </w:r>
      <w:r>
        <w:rPr>
          <w:spacing w:val="-3"/>
          <w:sz w:val="22"/>
        </w:rPr>
        <w:t> </w:t>
      </w:r>
      <w:r>
        <w:rPr>
          <w:sz w:val="22"/>
        </w:rPr>
        <w:t>de</w:t>
      </w:r>
      <w:r>
        <w:rPr>
          <w:spacing w:val="-8"/>
          <w:sz w:val="22"/>
        </w:rPr>
        <w:t> </w:t>
      </w:r>
      <w:r>
        <w:rPr>
          <w:sz w:val="22"/>
        </w:rPr>
        <w:t>su</w:t>
      </w:r>
      <w:r>
        <w:rPr>
          <w:spacing w:val="-6"/>
          <w:sz w:val="22"/>
        </w:rPr>
        <w:t> </w:t>
      </w:r>
      <w:r>
        <w:rPr>
          <w:sz w:val="22"/>
        </w:rPr>
        <w:t>Documento</w:t>
      </w:r>
      <w:r>
        <w:rPr>
          <w:spacing w:val="-3"/>
          <w:sz w:val="22"/>
        </w:rPr>
        <w:t> </w:t>
      </w:r>
      <w:r>
        <w:rPr>
          <w:sz w:val="22"/>
        </w:rPr>
        <w:t>Nacional de Identidad y comprobándose la coincidencia de la firma del mismo.</w:t>
      </w:r>
    </w:p>
    <w:p>
      <w:pPr>
        <w:pStyle w:val="BodyText"/>
        <w:spacing w:before="1"/>
      </w:pPr>
    </w:p>
    <w:p>
      <w:pPr>
        <w:pStyle w:val="ListParagraph"/>
        <w:numPr>
          <w:ilvl w:val="0"/>
          <w:numId w:val="20"/>
        </w:numPr>
        <w:tabs>
          <w:tab w:pos="617" w:val="left" w:leader="none"/>
          <w:tab w:pos="619" w:val="left" w:leader="none"/>
        </w:tabs>
        <w:spacing w:line="240" w:lineRule="auto" w:before="0" w:after="0"/>
        <w:ind w:left="619" w:right="259" w:hanging="360"/>
        <w:jc w:val="both"/>
        <w:rPr>
          <w:sz w:val="22"/>
        </w:rPr>
      </w:pPr>
      <w:r>
        <w:rPr>
          <w:sz w:val="22"/>
        </w:rPr>
        <w:t>La solicitud podrá ser presentada en nombre del elector por persona debidamente autorizada para ello por escrito, que aportará a la Junta Electoral junto con su acreditación y el Documento Nacional de Identidad del solicitante. Una persona no podrá representar a estos efectos ante la Junta Electoral a más de un elector.</w:t>
      </w:r>
    </w:p>
    <w:p>
      <w:pPr>
        <w:pStyle w:val="ListParagraph"/>
        <w:numPr>
          <w:ilvl w:val="0"/>
          <w:numId w:val="20"/>
        </w:numPr>
        <w:tabs>
          <w:tab w:pos="617" w:val="left" w:leader="none"/>
          <w:tab w:pos="619" w:val="left" w:leader="none"/>
        </w:tabs>
        <w:spacing w:line="242" w:lineRule="auto" w:before="265" w:after="0"/>
        <w:ind w:left="619" w:right="256" w:hanging="360"/>
        <w:jc w:val="both"/>
        <w:rPr>
          <w:sz w:val="22"/>
        </w:rPr>
      </w:pPr>
      <w:r>
        <w:rPr>
          <w:sz w:val="22"/>
        </w:rPr>
        <w:t>La</w:t>
      </w:r>
      <w:r>
        <w:rPr>
          <w:spacing w:val="-1"/>
          <w:sz w:val="22"/>
        </w:rPr>
        <w:t> </w:t>
      </w:r>
      <w:r>
        <w:rPr>
          <w:sz w:val="22"/>
        </w:rPr>
        <w:t>Junta</w:t>
      </w:r>
      <w:r>
        <w:rPr>
          <w:spacing w:val="-1"/>
          <w:sz w:val="22"/>
        </w:rPr>
        <w:t> </w:t>
      </w:r>
      <w:r>
        <w:rPr>
          <w:sz w:val="22"/>
        </w:rPr>
        <w:t>Electoral Federativa comprobará</w:t>
      </w:r>
      <w:r>
        <w:rPr>
          <w:spacing w:val="-1"/>
          <w:sz w:val="22"/>
        </w:rPr>
        <w:t> </w:t>
      </w:r>
      <w:r>
        <w:rPr>
          <w:sz w:val="22"/>
        </w:rPr>
        <w:t>si el solicitante</w:t>
      </w:r>
      <w:r>
        <w:rPr>
          <w:spacing w:val="-1"/>
          <w:sz w:val="22"/>
        </w:rPr>
        <w:t> </w:t>
      </w:r>
      <w:r>
        <w:rPr>
          <w:sz w:val="22"/>
        </w:rPr>
        <w:t>se</w:t>
      </w:r>
      <w:r>
        <w:rPr>
          <w:spacing w:val="-1"/>
          <w:sz w:val="22"/>
        </w:rPr>
        <w:t> </w:t>
      </w:r>
      <w:r>
        <w:rPr>
          <w:sz w:val="22"/>
        </w:rPr>
        <w:t>encuentra incluido en el censo, en cuyo caso realizará la correspondiente anotación en el mismo y expedirá la certificación de inscripción que se entregará o remitirá al interesado junto con la documentación electoral.</w:t>
      </w:r>
    </w:p>
    <w:p>
      <w:pPr>
        <w:pStyle w:val="ListParagraph"/>
        <w:numPr>
          <w:ilvl w:val="0"/>
          <w:numId w:val="20"/>
        </w:numPr>
        <w:tabs>
          <w:tab w:pos="617" w:val="left" w:leader="none"/>
          <w:tab w:pos="619" w:val="left" w:leader="none"/>
        </w:tabs>
        <w:spacing w:line="240" w:lineRule="auto" w:before="262" w:after="0"/>
        <w:ind w:left="619" w:right="255" w:hanging="360"/>
        <w:jc w:val="both"/>
        <w:rPr>
          <w:sz w:val="22"/>
        </w:rPr>
      </w:pPr>
      <w:r>
        <w:rPr>
          <w:sz w:val="22"/>
        </w:rPr>
        <w:t>El elector introducirá la papeleta de voto en el sobre de votación y lo cerrará. Incluirá el sobre de votación y el certificado en otro sobre dirigido a la Federación, con indicación de la Mesa Electoral que le corresponda, a través del Servicio Oficial de Correos, mediante envío certificado con aviso de recibo. En el reverso del sobre deberá indicarse necesariamente el nombre y los apellidos del elector, su firma, y el estamento federativo al que pertenece.</w:t>
      </w:r>
    </w:p>
    <w:p>
      <w:pPr>
        <w:pStyle w:val="BodyText"/>
        <w:spacing w:before="1"/>
      </w:pPr>
    </w:p>
    <w:p>
      <w:pPr>
        <w:pStyle w:val="ListParagraph"/>
        <w:numPr>
          <w:ilvl w:val="0"/>
          <w:numId w:val="20"/>
        </w:numPr>
        <w:tabs>
          <w:tab w:pos="617" w:val="left" w:leader="none"/>
          <w:tab w:pos="619" w:val="left" w:leader="none"/>
        </w:tabs>
        <w:spacing w:line="240" w:lineRule="auto" w:before="0" w:after="0"/>
        <w:ind w:left="619" w:right="260" w:hanging="360"/>
        <w:jc w:val="both"/>
        <w:rPr>
          <w:sz w:val="22"/>
        </w:rPr>
      </w:pPr>
      <w:r>
        <w:rPr>
          <w:sz w:val="22"/>
        </w:rPr>
        <w:t>En cualquier caso, los votos emitidos por esta modalidad deberán estar a disposición de la Mesa Electoral antes de la hora señalada para el final de la votación.</w:t>
      </w:r>
    </w:p>
    <w:p>
      <w:pPr>
        <w:pStyle w:val="ListParagraph"/>
        <w:numPr>
          <w:ilvl w:val="0"/>
          <w:numId w:val="20"/>
        </w:numPr>
        <w:tabs>
          <w:tab w:pos="617" w:val="left" w:leader="none"/>
          <w:tab w:pos="619" w:val="left" w:leader="none"/>
        </w:tabs>
        <w:spacing w:line="240" w:lineRule="auto" w:before="267" w:after="0"/>
        <w:ind w:left="619" w:right="265" w:hanging="360"/>
        <w:jc w:val="both"/>
        <w:rPr>
          <w:sz w:val="22"/>
        </w:rPr>
      </w:pPr>
      <w:r>
        <w:rPr>
          <w:sz w:val="22"/>
        </w:rPr>
        <w:t>Finalizado el horario de votación, la Mesa Electoral comprobará la validez de los votos</w:t>
      </w:r>
      <w:r>
        <w:rPr>
          <w:spacing w:val="40"/>
          <w:sz w:val="22"/>
        </w:rPr>
        <w:t> </w:t>
      </w:r>
      <w:r>
        <w:rPr>
          <w:sz w:val="22"/>
        </w:rPr>
        <w:t>emitidos por correo, no teniendo en cuenta dicho voto si ya se hubiese hecho personalmente.</w:t>
      </w:r>
    </w:p>
    <w:p>
      <w:pPr>
        <w:pStyle w:val="BodyText"/>
      </w:pPr>
    </w:p>
    <w:p>
      <w:pPr>
        <w:pStyle w:val="BodyText"/>
        <w:spacing w:before="1"/>
      </w:pPr>
    </w:p>
    <w:p>
      <w:pPr>
        <w:spacing w:before="0"/>
        <w:ind w:left="5" w:right="9" w:firstLine="0"/>
        <w:jc w:val="center"/>
        <w:rPr>
          <w:b/>
          <w:i/>
          <w:sz w:val="22"/>
        </w:rPr>
      </w:pPr>
      <w:r>
        <w:rPr>
          <w:b/>
          <w:i/>
          <w:sz w:val="22"/>
        </w:rPr>
        <w:t>Sección</w:t>
      </w:r>
      <w:r>
        <w:rPr>
          <w:b/>
          <w:i/>
          <w:spacing w:val="-4"/>
          <w:sz w:val="22"/>
        </w:rPr>
        <w:t> </w:t>
      </w:r>
      <w:r>
        <w:rPr>
          <w:b/>
          <w:i/>
          <w:sz w:val="22"/>
        </w:rPr>
        <w:t>3ª:</w:t>
      </w:r>
      <w:r>
        <w:rPr>
          <w:b/>
          <w:i/>
          <w:spacing w:val="-4"/>
          <w:sz w:val="22"/>
        </w:rPr>
        <w:t> </w:t>
      </w:r>
      <w:r>
        <w:rPr>
          <w:b/>
          <w:i/>
          <w:sz w:val="22"/>
        </w:rPr>
        <w:t>Elecciones</w:t>
      </w:r>
      <w:r>
        <w:rPr>
          <w:b/>
          <w:i/>
          <w:spacing w:val="-2"/>
          <w:sz w:val="22"/>
        </w:rPr>
        <w:t> </w:t>
      </w:r>
      <w:r>
        <w:rPr>
          <w:b/>
          <w:i/>
          <w:sz w:val="22"/>
        </w:rPr>
        <w:t>a</w:t>
      </w:r>
      <w:r>
        <w:rPr>
          <w:b/>
          <w:i/>
          <w:spacing w:val="-3"/>
          <w:sz w:val="22"/>
        </w:rPr>
        <w:t> </w:t>
      </w:r>
      <w:r>
        <w:rPr>
          <w:b/>
          <w:i/>
          <w:spacing w:val="-2"/>
          <w:sz w:val="22"/>
        </w:rPr>
        <w:t>Presidente.</w:t>
      </w:r>
    </w:p>
    <w:p>
      <w:pPr>
        <w:pStyle w:val="BodyText"/>
        <w:spacing w:before="267"/>
        <w:rPr>
          <w:b/>
          <w:i/>
        </w:rPr>
      </w:pPr>
    </w:p>
    <w:p>
      <w:pPr>
        <w:pStyle w:val="Heading3"/>
      </w:pPr>
      <w:r>
        <w:rPr/>
        <w:t>ARTÍCULO</w:t>
      </w:r>
      <w:r>
        <w:rPr>
          <w:spacing w:val="-4"/>
        </w:rPr>
        <w:t> </w:t>
      </w:r>
      <w:r>
        <w:rPr/>
        <w:t>28:</w:t>
      </w:r>
      <w:r>
        <w:rPr>
          <w:spacing w:val="-3"/>
        </w:rPr>
        <w:t> </w:t>
      </w:r>
      <w:r>
        <w:rPr/>
        <w:t>Elección de</w:t>
      </w:r>
      <w:r>
        <w:rPr>
          <w:spacing w:val="-1"/>
        </w:rPr>
        <w:t> </w:t>
      </w:r>
      <w:r>
        <w:rPr>
          <w:spacing w:val="-2"/>
        </w:rPr>
        <w:t>Presidente.</w:t>
      </w:r>
    </w:p>
    <w:p>
      <w:pPr>
        <w:pStyle w:val="ListParagraph"/>
        <w:numPr>
          <w:ilvl w:val="0"/>
          <w:numId w:val="21"/>
        </w:numPr>
        <w:tabs>
          <w:tab w:pos="541" w:val="left" w:leader="none"/>
          <w:tab w:pos="543" w:val="left" w:leader="none"/>
        </w:tabs>
        <w:spacing w:line="242" w:lineRule="auto" w:before="267" w:after="0"/>
        <w:ind w:left="543" w:right="258" w:hanging="285"/>
        <w:jc w:val="both"/>
        <w:rPr>
          <w:sz w:val="22"/>
        </w:rPr>
      </w:pPr>
      <w:r>
        <w:rPr>
          <w:sz w:val="22"/>
        </w:rPr>
        <w:t>El Presidente de la Federación será elegido por sufragio libre, directo, igual y secreto por y</w:t>
      </w:r>
      <w:r>
        <w:rPr>
          <w:spacing w:val="40"/>
          <w:sz w:val="22"/>
        </w:rPr>
        <w:t> </w:t>
      </w:r>
      <w:r>
        <w:rPr>
          <w:sz w:val="22"/>
        </w:rPr>
        <w:t>entre los miembros de la Asamblea General, reunidos a tal efecto en sesión extraordinaria, en</w:t>
      </w:r>
      <w:r>
        <w:rPr>
          <w:spacing w:val="40"/>
          <w:sz w:val="22"/>
        </w:rPr>
        <w:t> </w:t>
      </w:r>
      <w:r>
        <w:rPr>
          <w:sz w:val="22"/>
        </w:rPr>
        <w:t>la que no será válido el voto por correo ni la delegación de voto.</w:t>
      </w:r>
    </w:p>
    <w:p>
      <w:pPr>
        <w:pStyle w:val="ListParagraph"/>
        <w:numPr>
          <w:ilvl w:val="0"/>
          <w:numId w:val="21"/>
        </w:numPr>
        <w:tabs>
          <w:tab w:pos="541" w:val="left" w:leader="none"/>
          <w:tab w:pos="543" w:val="left" w:leader="none"/>
        </w:tabs>
        <w:spacing w:line="240" w:lineRule="auto" w:before="262" w:after="0"/>
        <w:ind w:left="543" w:right="256" w:hanging="285"/>
        <w:jc w:val="both"/>
        <w:rPr>
          <w:sz w:val="22"/>
        </w:rPr>
      </w:pPr>
      <w:r>
        <w:rPr>
          <w:sz w:val="22"/>
        </w:rPr>
        <w:t>El presidente tendrá la condición de miembro nato de la Asamblea General durante el período de su mandato, aunque pierda la representación inicial en la misma.</w:t>
      </w:r>
    </w:p>
    <w:p>
      <w:pPr>
        <w:pStyle w:val="ListParagraph"/>
        <w:numPr>
          <w:ilvl w:val="0"/>
          <w:numId w:val="21"/>
        </w:numPr>
        <w:tabs>
          <w:tab w:pos="542" w:val="left" w:leader="none"/>
        </w:tabs>
        <w:spacing w:line="240" w:lineRule="auto" w:before="267" w:after="0"/>
        <w:ind w:left="542" w:right="0" w:hanging="283"/>
        <w:jc w:val="left"/>
        <w:rPr>
          <w:sz w:val="22"/>
        </w:rPr>
      </w:pPr>
      <w:r>
        <w:rPr>
          <w:sz w:val="22"/>
        </w:rPr>
        <w:t>Procederá</w:t>
      </w:r>
      <w:r>
        <w:rPr>
          <w:spacing w:val="-4"/>
          <w:sz w:val="22"/>
        </w:rPr>
        <w:t> </w:t>
      </w:r>
      <w:r>
        <w:rPr>
          <w:sz w:val="22"/>
        </w:rPr>
        <w:t>elegir</w:t>
      </w:r>
      <w:r>
        <w:rPr>
          <w:spacing w:val="-5"/>
          <w:sz w:val="22"/>
        </w:rPr>
        <w:t> </w:t>
      </w:r>
      <w:r>
        <w:rPr>
          <w:sz w:val="22"/>
        </w:rPr>
        <w:t>presidente</w:t>
      </w:r>
      <w:r>
        <w:rPr>
          <w:spacing w:val="-1"/>
          <w:sz w:val="22"/>
        </w:rPr>
        <w:t> </w:t>
      </w:r>
      <w:r>
        <w:rPr>
          <w:sz w:val="22"/>
        </w:rPr>
        <w:t>en la</w:t>
      </w:r>
      <w:r>
        <w:rPr>
          <w:spacing w:val="-5"/>
          <w:sz w:val="22"/>
        </w:rPr>
        <w:t> </w:t>
      </w:r>
      <w:r>
        <w:rPr>
          <w:sz w:val="22"/>
        </w:rPr>
        <w:t>primera</w:t>
      </w:r>
      <w:r>
        <w:rPr>
          <w:spacing w:val="-2"/>
          <w:sz w:val="22"/>
        </w:rPr>
        <w:t> </w:t>
      </w:r>
      <w:r>
        <w:rPr>
          <w:sz w:val="22"/>
        </w:rPr>
        <w:t>sesión</w:t>
      </w:r>
      <w:r>
        <w:rPr>
          <w:spacing w:val="-3"/>
          <w:sz w:val="22"/>
        </w:rPr>
        <w:t> </w:t>
      </w:r>
      <w:r>
        <w:rPr>
          <w:sz w:val="22"/>
        </w:rPr>
        <w:t>que</w:t>
      </w:r>
      <w:r>
        <w:rPr>
          <w:spacing w:val="-6"/>
          <w:sz w:val="22"/>
        </w:rPr>
        <w:t> </w:t>
      </w:r>
      <w:r>
        <w:rPr>
          <w:sz w:val="22"/>
        </w:rPr>
        <w:t>celebre</w:t>
      </w:r>
      <w:r>
        <w:rPr>
          <w:spacing w:val="-5"/>
          <w:sz w:val="22"/>
        </w:rPr>
        <w:t> </w:t>
      </w:r>
      <w:r>
        <w:rPr>
          <w:sz w:val="22"/>
        </w:rPr>
        <w:t>cada</w:t>
      </w:r>
      <w:r>
        <w:rPr>
          <w:spacing w:val="-6"/>
          <w:sz w:val="22"/>
        </w:rPr>
        <w:t> </w:t>
      </w:r>
      <w:r>
        <w:rPr>
          <w:sz w:val="22"/>
        </w:rPr>
        <w:t>nueva</w:t>
      </w:r>
      <w:r>
        <w:rPr>
          <w:spacing w:val="-5"/>
          <w:sz w:val="22"/>
        </w:rPr>
        <w:t> </w:t>
      </w:r>
      <w:r>
        <w:rPr>
          <w:sz w:val="22"/>
        </w:rPr>
        <w:t>Asamblea</w:t>
      </w:r>
      <w:r>
        <w:rPr>
          <w:spacing w:val="-5"/>
          <w:sz w:val="22"/>
        </w:rPr>
        <w:t> </w:t>
      </w:r>
      <w:r>
        <w:rPr>
          <w:spacing w:val="-2"/>
          <w:sz w:val="22"/>
        </w:rPr>
        <w:t>General.</w:t>
      </w:r>
    </w:p>
    <w:p>
      <w:pPr>
        <w:pStyle w:val="ListParagraph"/>
        <w:spacing w:after="0" w:line="240" w:lineRule="auto"/>
        <w:jc w:val="left"/>
        <w:rPr>
          <w:sz w:val="22"/>
        </w:rPr>
        <w:sectPr>
          <w:pgSz w:w="12240" w:h="15840"/>
          <w:pgMar w:header="825" w:footer="746" w:top="1820" w:bottom="940" w:left="1440" w:right="1440"/>
        </w:sectPr>
      </w:pPr>
    </w:p>
    <w:p>
      <w:pPr>
        <w:pStyle w:val="BodyText"/>
        <w:spacing w:before="197"/>
      </w:pPr>
    </w:p>
    <w:p>
      <w:pPr>
        <w:pStyle w:val="Heading3"/>
        <w:spacing w:before="1"/>
        <w:ind w:left="260"/>
      </w:pPr>
      <w:r>
        <w:rPr/>
        <w:t>ARTÍCULO</w:t>
      </w:r>
      <w:r>
        <w:rPr>
          <w:spacing w:val="-5"/>
        </w:rPr>
        <w:t> </w:t>
      </w:r>
      <w:r>
        <w:rPr/>
        <w:t>29:</w:t>
      </w:r>
      <w:r>
        <w:rPr>
          <w:spacing w:val="-1"/>
        </w:rPr>
        <w:t> </w:t>
      </w:r>
      <w:r>
        <w:rPr/>
        <w:t>Presentación</w:t>
      </w:r>
      <w:r>
        <w:rPr>
          <w:spacing w:val="-2"/>
        </w:rPr>
        <w:t> </w:t>
      </w:r>
      <w:r>
        <w:rPr/>
        <w:t>de</w:t>
      </w:r>
      <w:r>
        <w:rPr>
          <w:spacing w:val="-2"/>
        </w:rPr>
        <w:t> candidaturas.</w:t>
      </w:r>
    </w:p>
    <w:p>
      <w:pPr>
        <w:pStyle w:val="BodyText"/>
        <w:spacing w:before="2"/>
        <w:rPr>
          <w:b/>
        </w:rPr>
      </w:pPr>
    </w:p>
    <w:p>
      <w:pPr>
        <w:pStyle w:val="ListParagraph"/>
        <w:numPr>
          <w:ilvl w:val="0"/>
          <w:numId w:val="22"/>
        </w:numPr>
        <w:tabs>
          <w:tab w:pos="617" w:val="left" w:leader="none"/>
          <w:tab w:pos="619" w:val="left" w:leader="none"/>
        </w:tabs>
        <w:spacing w:line="240" w:lineRule="auto" w:before="0" w:after="0"/>
        <w:ind w:left="619" w:right="255" w:hanging="360"/>
        <w:jc w:val="both"/>
        <w:rPr>
          <w:sz w:val="22"/>
        </w:rPr>
      </w:pPr>
      <w:r>
        <w:rPr>
          <w:sz w:val="22"/>
        </w:rPr>
        <w:t>La</w:t>
      </w:r>
      <w:r>
        <w:rPr>
          <w:spacing w:val="-1"/>
          <w:sz w:val="22"/>
        </w:rPr>
        <w:t> </w:t>
      </w:r>
      <w:r>
        <w:rPr>
          <w:sz w:val="22"/>
        </w:rPr>
        <w:t>candidatura</w:t>
      </w:r>
      <w:r>
        <w:rPr>
          <w:spacing w:val="-1"/>
          <w:sz w:val="22"/>
        </w:rPr>
        <w:t> </w:t>
      </w:r>
      <w:r>
        <w:rPr>
          <w:sz w:val="22"/>
        </w:rPr>
        <w:t>a</w:t>
      </w:r>
      <w:r>
        <w:rPr>
          <w:spacing w:val="-1"/>
          <w:sz w:val="22"/>
        </w:rPr>
        <w:t> </w:t>
      </w:r>
      <w:r>
        <w:rPr>
          <w:sz w:val="22"/>
        </w:rPr>
        <w:t>la</w:t>
      </w:r>
      <w:r>
        <w:rPr>
          <w:spacing w:val="-1"/>
          <w:sz w:val="22"/>
        </w:rPr>
        <w:t> </w:t>
      </w:r>
      <w:r>
        <w:rPr>
          <w:sz w:val="22"/>
        </w:rPr>
        <w:t>presidencia</w:t>
      </w:r>
      <w:r>
        <w:rPr>
          <w:spacing w:val="-1"/>
          <w:sz w:val="22"/>
        </w:rPr>
        <w:t> </w:t>
      </w:r>
      <w:r>
        <w:rPr>
          <w:sz w:val="22"/>
        </w:rPr>
        <w:t>deberá</w:t>
      </w:r>
      <w:r>
        <w:rPr>
          <w:spacing w:val="-1"/>
          <w:sz w:val="22"/>
        </w:rPr>
        <w:t> </w:t>
      </w:r>
      <w:r>
        <w:rPr>
          <w:sz w:val="22"/>
        </w:rPr>
        <w:t>efectuarse</w:t>
      </w:r>
      <w:r>
        <w:rPr>
          <w:spacing w:val="-1"/>
          <w:sz w:val="22"/>
        </w:rPr>
        <w:t> </w:t>
      </w:r>
      <w:r>
        <w:rPr>
          <w:sz w:val="22"/>
        </w:rPr>
        <w:t>mediante escrito dirigido a</w:t>
      </w:r>
      <w:r>
        <w:rPr>
          <w:spacing w:val="-1"/>
          <w:sz w:val="22"/>
        </w:rPr>
        <w:t> </w:t>
      </w:r>
      <w:r>
        <w:rPr>
          <w:sz w:val="22"/>
        </w:rPr>
        <w:t>la</w:t>
      </w:r>
      <w:r>
        <w:rPr>
          <w:spacing w:val="-1"/>
          <w:sz w:val="22"/>
        </w:rPr>
        <w:t> </w:t>
      </w:r>
      <w:r>
        <w:rPr>
          <w:sz w:val="22"/>
        </w:rPr>
        <w:t>Junta</w:t>
      </w:r>
      <w:r>
        <w:rPr>
          <w:spacing w:val="-1"/>
          <w:sz w:val="22"/>
        </w:rPr>
        <w:t> </w:t>
      </w:r>
      <w:r>
        <w:rPr>
          <w:sz w:val="22"/>
        </w:rPr>
        <w:t>Electoral Federativa, debiéndose hacer constar la filiación, domicilio completo y fecha de nacimiento</w:t>
      </w:r>
      <w:r>
        <w:rPr>
          <w:spacing w:val="80"/>
          <w:sz w:val="22"/>
        </w:rPr>
        <w:t> </w:t>
      </w:r>
      <w:r>
        <w:rPr>
          <w:sz w:val="22"/>
        </w:rPr>
        <w:t>del interesado, así como su renuncia expresa y formal a la condición activa que le hubiese legitimado</w:t>
      </w:r>
      <w:r>
        <w:rPr>
          <w:spacing w:val="-3"/>
          <w:sz w:val="22"/>
        </w:rPr>
        <w:t> </w:t>
      </w:r>
      <w:r>
        <w:rPr>
          <w:sz w:val="22"/>
        </w:rPr>
        <w:t>como</w:t>
      </w:r>
      <w:r>
        <w:rPr>
          <w:spacing w:val="-3"/>
          <w:sz w:val="22"/>
        </w:rPr>
        <w:t> </w:t>
      </w:r>
      <w:r>
        <w:rPr>
          <w:sz w:val="22"/>
        </w:rPr>
        <w:t>representante</w:t>
      </w:r>
      <w:r>
        <w:rPr>
          <w:spacing w:val="-1"/>
          <w:sz w:val="22"/>
        </w:rPr>
        <w:t> </w:t>
      </w:r>
      <w:r>
        <w:rPr>
          <w:sz w:val="22"/>
        </w:rPr>
        <w:t>en</w:t>
      </w:r>
      <w:r>
        <w:rPr>
          <w:spacing w:val="-3"/>
          <w:sz w:val="22"/>
        </w:rPr>
        <w:t> </w:t>
      </w:r>
      <w:r>
        <w:rPr>
          <w:sz w:val="22"/>
        </w:rPr>
        <w:t>la</w:t>
      </w:r>
      <w:r>
        <w:rPr>
          <w:spacing w:val="-1"/>
          <w:sz w:val="22"/>
        </w:rPr>
        <w:t> </w:t>
      </w:r>
      <w:r>
        <w:rPr>
          <w:sz w:val="22"/>
        </w:rPr>
        <w:t>Asamblea</w:t>
      </w:r>
      <w:r>
        <w:rPr>
          <w:spacing w:val="-5"/>
          <w:sz w:val="22"/>
        </w:rPr>
        <w:t> </w:t>
      </w:r>
      <w:r>
        <w:rPr>
          <w:sz w:val="22"/>
        </w:rPr>
        <w:t>General</w:t>
      </w:r>
      <w:r>
        <w:rPr>
          <w:spacing w:val="-2"/>
          <w:sz w:val="22"/>
        </w:rPr>
        <w:t> </w:t>
      </w:r>
      <w:r>
        <w:rPr>
          <w:sz w:val="22"/>
        </w:rPr>
        <w:t>para</w:t>
      </w:r>
      <w:r>
        <w:rPr>
          <w:spacing w:val="-1"/>
          <w:sz w:val="22"/>
        </w:rPr>
        <w:t> </w:t>
      </w:r>
      <w:r>
        <w:rPr>
          <w:sz w:val="22"/>
        </w:rPr>
        <w:t>el</w:t>
      </w:r>
      <w:r>
        <w:rPr>
          <w:spacing w:val="-2"/>
          <w:sz w:val="22"/>
        </w:rPr>
        <w:t> </w:t>
      </w:r>
      <w:r>
        <w:rPr>
          <w:sz w:val="22"/>
        </w:rPr>
        <w:t>supuesto</w:t>
      </w:r>
      <w:r>
        <w:rPr>
          <w:spacing w:val="-3"/>
          <w:sz w:val="22"/>
        </w:rPr>
        <w:t> </w:t>
      </w:r>
      <w:r>
        <w:rPr>
          <w:sz w:val="22"/>
        </w:rPr>
        <w:t>que</w:t>
      </w:r>
      <w:r>
        <w:rPr>
          <w:spacing w:val="-5"/>
          <w:sz w:val="22"/>
        </w:rPr>
        <w:t> </w:t>
      </w:r>
      <w:r>
        <w:rPr>
          <w:sz w:val="22"/>
        </w:rPr>
        <w:t>resultase</w:t>
      </w:r>
      <w:r>
        <w:rPr>
          <w:spacing w:val="-5"/>
          <w:sz w:val="22"/>
        </w:rPr>
        <w:t> </w:t>
      </w:r>
      <w:r>
        <w:rPr>
          <w:sz w:val="22"/>
        </w:rPr>
        <w:t>elegido presidente, adjuntándose a referido escrito fotocopia del Documento Nacional de Identidad.</w:t>
      </w:r>
    </w:p>
    <w:p>
      <w:pPr>
        <w:pStyle w:val="BodyText"/>
        <w:spacing w:before="1"/>
      </w:pPr>
    </w:p>
    <w:p>
      <w:pPr>
        <w:pStyle w:val="ListParagraph"/>
        <w:numPr>
          <w:ilvl w:val="0"/>
          <w:numId w:val="22"/>
        </w:numPr>
        <w:tabs>
          <w:tab w:pos="617" w:val="left" w:leader="none"/>
          <w:tab w:pos="619" w:val="left" w:leader="none"/>
        </w:tabs>
        <w:spacing w:line="240" w:lineRule="auto" w:before="0" w:after="0"/>
        <w:ind w:left="619" w:right="259" w:hanging="360"/>
        <w:jc w:val="both"/>
        <w:rPr>
          <w:sz w:val="22"/>
        </w:rPr>
      </w:pPr>
      <w:r>
        <w:rPr>
          <w:sz w:val="22"/>
        </w:rPr>
        <w:t>La lista de candidaturas presentadas deberá obrar en poder de todos los miembros de la Asamblea General con, al menos, cuarenta y ocho horas de antelación a la celebración de las </w:t>
      </w:r>
      <w:r>
        <w:rPr>
          <w:spacing w:val="-2"/>
          <w:sz w:val="22"/>
        </w:rPr>
        <w:t>votaciones.</w:t>
      </w:r>
    </w:p>
    <w:p>
      <w:pPr>
        <w:pStyle w:val="ListParagraph"/>
        <w:numPr>
          <w:ilvl w:val="0"/>
          <w:numId w:val="22"/>
        </w:numPr>
        <w:tabs>
          <w:tab w:pos="617" w:val="left" w:leader="none"/>
          <w:tab w:pos="619" w:val="left" w:leader="none"/>
        </w:tabs>
        <w:spacing w:line="240" w:lineRule="auto" w:before="266" w:after="0"/>
        <w:ind w:left="619" w:right="263" w:hanging="360"/>
        <w:jc w:val="both"/>
        <w:rPr>
          <w:sz w:val="22"/>
        </w:rPr>
      </w:pPr>
      <w:r>
        <w:rPr>
          <w:sz w:val="22"/>
        </w:rPr>
        <w:t>Si algún miembro de la Comisión Gestora presenta su candidatura a la presidencia deberá, previa o simultáneamente, abandonar la citada Comisión.</w:t>
      </w:r>
    </w:p>
    <w:p>
      <w:pPr>
        <w:pStyle w:val="BodyText"/>
      </w:pPr>
    </w:p>
    <w:p>
      <w:pPr>
        <w:pStyle w:val="BodyText"/>
        <w:spacing w:before="1"/>
      </w:pPr>
    </w:p>
    <w:p>
      <w:pPr>
        <w:pStyle w:val="Heading3"/>
        <w:spacing w:before="1"/>
      </w:pPr>
      <w:r>
        <w:rPr/>
        <w:t>ARTÍCULO</w:t>
      </w:r>
      <w:r>
        <w:rPr>
          <w:spacing w:val="-7"/>
        </w:rPr>
        <w:t> </w:t>
      </w:r>
      <w:r>
        <w:rPr/>
        <w:t>30: Asamblea</w:t>
      </w:r>
      <w:r>
        <w:rPr>
          <w:spacing w:val="-4"/>
        </w:rPr>
        <w:t> </w:t>
      </w:r>
      <w:r>
        <w:rPr/>
        <w:t>General</w:t>
      </w:r>
      <w:r>
        <w:rPr>
          <w:spacing w:val="-2"/>
        </w:rPr>
        <w:t> </w:t>
      </w:r>
      <w:r>
        <w:rPr/>
        <w:t>para</w:t>
      </w:r>
      <w:r>
        <w:rPr>
          <w:spacing w:val="-4"/>
        </w:rPr>
        <w:t> </w:t>
      </w:r>
      <w:r>
        <w:rPr/>
        <w:t>la</w:t>
      </w:r>
      <w:r>
        <w:rPr>
          <w:spacing w:val="-4"/>
        </w:rPr>
        <w:t> </w:t>
      </w:r>
      <w:r>
        <w:rPr/>
        <w:t>elección</w:t>
      </w:r>
      <w:r>
        <w:rPr>
          <w:spacing w:val="-1"/>
        </w:rPr>
        <w:t> </w:t>
      </w:r>
      <w:r>
        <w:rPr/>
        <w:t>de</w:t>
      </w:r>
      <w:r>
        <w:rPr>
          <w:spacing w:val="-2"/>
        </w:rPr>
        <w:t> Presidente.</w:t>
      </w:r>
    </w:p>
    <w:p>
      <w:pPr>
        <w:pStyle w:val="ListParagraph"/>
        <w:numPr>
          <w:ilvl w:val="0"/>
          <w:numId w:val="23"/>
        </w:numPr>
        <w:tabs>
          <w:tab w:pos="617" w:val="left" w:leader="none"/>
          <w:tab w:pos="619" w:val="left" w:leader="none"/>
        </w:tabs>
        <w:spacing w:line="240" w:lineRule="auto" w:before="267" w:after="0"/>
        <w:ind w:left="619" w:right="262" w:hanging="360"/>
        <w:jc w:val="both"/>
        <w:rPr>
          <w:sz w:val="22"/>
        </w:rPr>
      </w:pPr>
      <w:r>
        <w:rPr>
          <w:sz w:val="22"/>
        </w:rPr>
        <w:t>Para que se proceda válidamente a la elección de Presidente será necesaria la presencia en el momento de</w:t>
      </w:r>
      <w:r>
        <w:rPr>
          <w:spacing w:val="-2"/>
          <w:sz w:val="22"/>
        </w:rPr>
        <w:t> </w:t>
      </w:r>
      <w:r>
        <w:rPr>
          <w:sz w:val="22"/>
        </w:rPr>
        <w:t>iniciarse</w:t>
      </w:r>
      <w:r>
        <w:rPr>
          <w:spacing w:val="-2"/>
          <w:sz w:val="22"/>
        </w:rPr>
        <w:t> </w:t>
      </w:r>
      <w:r>
        <w:rPr>
          <w:sz w:val="22"/>
        </w:rPr>
        <w:t>la</w:t>
      </w:r>
      <w:r>
        <w:rPr>
          <w:spacing w:val="-2"/>
          <w:sz w:val="22"/>
        </w:rPr>
        <w:t> </w:t>
      </w:r>
      <w:r>
        <w:rPr>
          <w:sz w:val="22"/>
        </w:rPr>
        <w:t>misma</w:t>
      </w:r>
      <w:r>
        <w:rPr>
          <w:spacing w:val="-2"/>
          <w:sz w:val="22"/>
        </w:rPr>
        <w:t> </w:t>
      </w:r>
      <w:r>
        <w:rPr>
          <w:sz w:val="22"/>
        </w:rPr>
        <w:t>de, al menos,</w:t>
      </w:r>
      <w:r>
        <w:rPr>
          <w:spacing w:val="-3"/>
          <w:sz w:val="22"/>
        </w:rPr>
        <w:t> </w:t>
      </w:r>
      <w:r>
        <w:rPr>
          <w:sz w:val="22"/>
        </w:rPr>
        <w:t>la</w:t>
      </w:r>
      <w:r>
        <w:rPr>
          <w:spacing w:val="-2"/>
          <w:sz w:val="22"/>
        </w:rPr>
        <w:t> </w:t>
      </w:r>
      <w:r>
        <w:rPr>
          <w:sz w:val="22"/>
        </w:rPr>
        <w:t>mitad más uno del total de</w:t>
      </w:r>
      <w:r>
        <w:rPr>
          <w:spacing w:val="-2"/>
          <w:sz w:val="22"/>
        </w:rPr>
        <w:t> </w:t>
      </w:r>
      <w:r>
        <w:rPr>
          <w:sz w:val="22"/>
        </w:rPr>
        <w:t>los miembros de</w:t>
      </w:r>
      <w:r>
        <w:rPr>
          <w:spacing w:val="-2"/>
          <w:sz w:val="22"/>
        </w:rPr>
        <w:t> </w:t>
      </w:r>
      <w:r>
        <w:rPr>
          <w:sz w:val="22"/>
        </w:rPr>
        <w:t>la Asamblea General.</w:t>
      </w:r>
    </w:p>
    <w:p>
      <w:pPr>
        <w:pStyle w:val="BodyText"/>
        <w:spacing w:before="1"/>
      </w:pPr>
    </w:p>
    <w:p>
      <w:pPr>
        <w:pStyle w:val="ListParagraph"/>
        <w:numPr>
          <w:ilvl w:val="0"/>
          <w:numId w:val="23"/>
        </w:numPr>
        <w:tabs>
          <w:tab w:pos="617" w:val="left" w:leader="none"/>
          <w:tab w:pos="619" w:val="left" w:leader="none"/>
        </w:tabs>
        <w:spacing w:line="240" w:lineRule="auto" w:before="1" w:after="0"/>
        <w:ind w:left="619" w:right="259" w:hanging="360"/>
        <w:jc w:val="both"/>
        <w:rPr>
          <w:sz w:val="22"/>
        </w:rPr>
      </w:pPr>
      <w:r>
        <w:rPr>
          <w:sz w:val="22"/>
        </w:rPr>
        <w:t>La presidencia de la sesión constitutiva de la Asamblea General se formará con los dos asambleístas de más edad que actuarán como Presidente y Vicepresidente respectivamente, no pudiendo en ningún caso coincidir con los candidatos a la presidencia, desempeñando las funciones de Secretario quien ostente este cargo en la Comisión Gestora de la federación.</w:t>
      </w:r>
    </w:p>
    <w:p>
      <w:pPr>
        <w:pStyle w:val="ListParagraph"/>
        <w:numPr>
          <w:ilvl w:val="0"/>
          <w:numId w:val="23"/>
        </w:numPr>
        <w:tabs>
          <w:tab w:pos="617" w:val="left" w:leader="none"/>
          <w:tab w:pos="619" w:val="left" w:leader="none"/>
        </w:tabs>
        <w:spacing w:line="240" w:lineRule="auto" w:before="265" w:after="0"/>
        <w:ind w:left="619" w:right="261" w:hanging="360"/>
        <w:jc w:val="both"/>
        <w:rPr>
          <w:sz w:val="22"/>
        </w:rPr>
      </w:pPr>
      <w:r>
        <w:rPr>
          <w:sz w:val="22"/>
        </w:rPr>
        <w:t>Con carácter previo a la votación, cada candidato -por orden determinado previamente por sorteo- expondrá su programa por un tiempo máximo de treinta minutos, sin que pueda</w:t>
      </w:r>
      <w:r>
        <w:rPr>
          <w:spacing w:val="40"/>
          <w:sz w:val="22"/>
        </w:rPr>
        <w:t> </w:t>
      </w:r>
      <w:r>
        <w:rPr>
          <w:sz w:val="22"/>
        </w:rPr>
        <w:t>existir réplica, ni siquiera en el caso de alusiones.</w:t>
      </w:r>
    </w:p>
    <w:p>
      <w:pPr>
        <w:pStyle w:val="BodyText"/>
        <w:spacing w:before="2"/>
      </w:pPr>
    </w:p>
    <w:p>
      <w:pPr>
        <w:pStyle w:val="ListParagraph"/>
        <w:numPr>
          <w:ilvl w:val="0"/>
          <w:numId w:val="23"/>
        </w:numPr>
        <w:tabs>
          <w:tab w:pos="617" w:val="left" w:leader="none"/>
          <w:tab w:pos="619" w:val="left" w:leader="none"/>
        </w:tabs>
        <w:spacing w:line="240" w:lineRule="auto" w:before="0" w:after="0"/>
        <w:ind w:left="619" w:right="261" w:hanging="360"/>
        <w:jc w:val="both"/>
        <w:rPr>
          <w:sz w:val="22"/>
        </w:rPr>
      </w:pPr>
      <w:r>
        <w:rPr>
          <w:sz w:val="22"/>
        </w:rPr>
        <w:t>Terminada la intervención de los candidatos, los miembros de la Asamblea General podrán efectuarles preguntas. Finalizada la ronda de preguntas pasará a realizarse la votación.</w:t>
      </w:r>
    </w:p>
    <w:p>
      <w:pPr>
        <w:pStyle w:val="BodyText"/>
        <w:spacing w:before="266"/>
      </w:pPr>
    </w:p>
    <w:p>
      <w:pPr>
        <w:pStyle w:val="Heading3"/>
      </w:pPr>
      <w:r>
        <w:rPr/>
        <w:t>ARTÍCULO</w:t>
      </w:r>
      <w:r>
        <w:rPr>
          <w:spacing w:val="-5"/>
        </w:rPr>
        <w:t> </w:t>
      </w:r>
      <w:r>
        <w:rPr/>
        <w:t>31:</w:t>
      </w:r>
      <w:r>
        <w:rPr>
          <w:spacing w:val="-1"/>
        </w:rPr>
        <w:t> </w:t>
      </w:r>
      <w:r>
        <w:rPr/>
        <w:t>Acto</w:t>
      </w:r>
      <w:r>
        <w:rPr>
          <w:spacing w:val="-3"/>
        </w:rPr>
        <w:t> </w:t>
      </w:r>
      <w:r>
        <w:rPr/>
        <w:t>de</w:t>
      </w:r>
      <w:r>
        <w:rPr>
          <w:spacing w:val="-3"/>
        </w:rPr>
        <w:t> </w:t>
      </w:r>
      <w:r>
        <w:rPr>
          <w:spacing w:val="-2"/>
        </w:rPr>
        <w:t>votación.</w:t>
      </w:r>
    </w:p>
    <w:p>
      <w:pPr>
        <w:pStyle w:val="BodyText"/>
        <w:spacing w:before="2"/>
        <w:rPr>
          <w:b/>
        </w:rPr>
      </w:pPr>
    </w:p>
    <w:p>
      <w:pPr>
        <w:pStyle w:val="BodyText"/>
        <w:spacing w:before="1"/>
        <w:ind w:left="687"/>
      </w:pPr>
      <w:r>
        <w:rPr/>
        <w:t>La</w:t>
      </w:r>
      <w:r>
        <w:rPr>
          <w:spacing w:val="-6"/>
        </w:rPr>
        <w:t> </w:t>
      </w:r>
      <w:r>
        <w:rPr/>
        <w:t>votación</w:t>
      </w:r>
      <w:r>
        <w:rPr>
          <w:spacing w:val="-3"/>
        </w:rPr>
        <w:t> </w:t>
      </w:r>
      <w:r>
        <w:rPr/>
        <w:t>se</w:t>
      </w:r>
      <w:r>
        <w:rPr>
          <w:spacing w:val="-5"/>
        </w:rPr>
        <w:t> </w:t>
      </w:r>
      <w:r>
        <w:rPr/>
        <w:t>efectuará</w:t>
      </w:r>
      <w:r>
        <w:rPr>
          <w:spacing w:val="-5"/>
        </w:rPr>
        <w:t> </w:t>
      </w:r>
      <w:r>
        <w:rPr/>
        <w:t>según</w:t>
      </w:r>
      <w:r>
        <w:rPr>
          <w:spacing w:val="1"/>
        </w:rPr>
        <w:t> </w:t>
      </w:r>
      <w:r>
        <w:rPr/>
        <w:t>el</w:t>
      </w:r>
      <w:r>
        <w:rPr>
          <w:spacing w:val="-2"/>
        </w:rPr>
        <w:t> </w:t>
      </w:r>
      <w:r>
        <w:rPr/>
        <w:t>siguiente</w:t>
      </w:r>
      <w:r>
        <w:rPr>
          <w:spacing w:val="-5"/>
        </w:rPr>
        <w:t> </w:t>
      </w:r>
      <w:r>
        <w:rPr>
          <w:spacing w:val="-2"/>
        </w:rPr>
        <w:t>proceso:</w:t>
      </w:r>
    </w:p>
    <w:p>
      <w:pPr>
        <w:pStyle w:val="BodyText"/>
        <w:spacing w:before="267"/>
        <w:ind w:left="687" w:right="257" w:hanging="428"/>
        <w:jc w:val="both"/>
      </w:pPr>
      <w:r>
        <w:rPr/>
        <w:t>1º)</w:t>
      </w:r>
      <w:r>
        <w:rPr>
          <w:spacing w:val="40"/>
        </w:rPr>
        <w:t> </w:t>
      </w:r>
      <w:r>
        <w:rPr/>
        <w:t>El Presidente de la Asamblea General llamará a votar a los miembros de la misma. Pasados cinco minutos, ordenará el cierre del local donde vaya a efectuarse la votación, no pudiendo incorporarse a la sala ningún nuevo asambleísta.</w:t>
      </w:r>
    </w:p>
    <w:p>
      <w:pPr>
        <w:pStyle w:val="BodyText"/>
        <w:ind w:left="687" w:right="259" w:hanging="428"/>
        <w:jc w:val="both"/>
      </w:pPr>
      <w:r>
        <w:rPr/>
        <w:t>2º)</w:t>
      </w:r>
      <w:r>
        <w:rPr>
          <w:spacing w:val="80"/>
        </w:rPr>
        <w:t> </w:t>
      </w:r>
      <w:r>
        <w:rPr/>
        <w:t>El Secretario nombrará a cada uno de los miembros de la Asamblea General, que entregarán</w:t>
      </w:r>
      <w:r>
        <w:rPr>
          <w:spacing w:val="40"/>
        </w:rPr>
        <w:t> </w:t>
      </w:r>
      <w:r>
        <w:rPr/>
        <w:t>la papeleta al presidente, introduciéndola éste en la urna.</w:t>
      </w:r>
    </w:p>
    <w:p>
      <w:pPr>
        <w:pStyle w:val="BodyText"/>
        <w:spacing w:before="1"/>
        <w:ind w:left="259"/>
        <w:jc w:val="both"/>
      </w:pPr>
      <w:r>
        <w:rPr/>
        <w:t>3º)</w:t>
      </w:r>
      <w:r>
        <w:rPr>
          <w:spacing w:val="74"/>
          <w:w w:val="150"/>
        </w:rPr>
        <w:t> </w:t>
      </w:r>
      <w:r>
        <w:rPr/>
        <w:t>El</w:t>
      </w:r>
      <w:r>
        <w:rPr>
          <w:spacing w:val="-3"/>
        </w:rPr>
        <w:t> </w:t>
      </w:r>
      <w:r>
        <w:rPr/>
        <w:t>orden</w:t>
      </w:r>
      <w:r>
        <w:rPr>
          <w:spacing w:val="-4"/>
        </w:rPr>
        <w:t> </w:t>
      </w:r>
      <w:r>
        <w:rPr/>
        <w:t>de</w:t>
      </w:r>
      <w:r>
        <w:rPr>
          <w:spacing w:val="-6"/>
        </w:rPr>
        <w:t> </w:t>
      </w:r>
      <w:r>
        <w:rPr/>
        <w:t>votación</w:t>
      </w:r>
      <w:r>
        <w:rPr>
          <w:spacing w:val="-4"/>
        </w:rPr>
        <w:t> </w:t>
      </w:r>
      <w:r>
        <w:rPr/>
        <w:t>será:</w:t>
      </w:r>
      <w:r>
        <w:rPr>
          <w:spacing w:val="-3"/>
        </w:rPr>
        <w:t> </w:t>
      </w:r>
      <w:r>
        <w:rPr/>
        <w:t>asambleístas,</w:t>
      </w:r>
      <w:r>
        <w:rPr>
          <w:spacing w:val="-3"/>
        </w:rPr>
        <w:t> </w:t>
      </w:r>
      <w:r>
        <w:rPr/>
        <w:t>interventores,</w:t>
      </w:r>
      <w:r>
        <w:rPr>
          <w:spacing w:val="-3"/>
        </w:rPr>
        <w:t> </w:t>
      </w:r>
      <w:r>
        <w:rPr/>
        <w:t>vicepresidente</w:t>
      </w:r>
      <w:r>
        <w:rPr>
          <w:spacing w:val="-2"/>
        </w:rPr>
        <w:t> </w:t>
      </w:r>
      <w:r>
        <w:rPr/>
        <w:t>y</w:t>
      </w:r>
      <w:r>
        <w:rPr>
          <w:spacing w:val="-4"/>
        </w:rPr>
        <w:t> </w:t>
      </w:r>
      <w:r>
        <w:rPr>
          <w:spacing w:val="-2"/>
        </w:rPr>
        <w:t>presidente.</w:t>
      </w:r>
    </w:p>
    <w:p>
      <w:pPr>
        <w:pStyle w:val="BodyText"/>
        <w:spacing w:after="0"/>
        <w:jc w:val="both"/>
        <w:sectPr>
          <w:pgSz w:w="12240" w:h="15840"/>
          <w:pgMar w:header="825" w:footer="746" w:top="1820" w:bottom="940" w:left="1440" w:right="1440"/>
        </w:sectPr>
      </w:pPr>
    </w:p>
    <w:p>
      <w:pPr>
        <w:pStyle w:val="BodyText"/>
      </w:pPr>
    </w:p>
    <w:p>
      <w:pPr>
        <w:pStyle w:val="BodyText"/>
        <w:spacing w:before="201"/>
      </w:pPr>
    </w:p>
    <w:p>
      <w:pPr>
        <w:pStyle w:val="BodyText"/>
        <w:ind w:left="688" w:right="255" w:hanging="428"/>
        <w:jc w:val="both"/>
      </w:pPr>
      <w:r>
        <w:rPr/>
        <w:t>4º)</w:t>
      </w:r>
      <w:r>
        <w:rPr>
          <w:spacing w:val="80"/>
        </w:rPr>
        <w:t> </w:t>
      </w:r>
      <w:r>
        <w:rPr/>
        <w:t>Finalizada la votación, en la que no será válido el voto por correo ni la delegación de voto, se procederá por parte del presidente de la Asamblea al desprecintado de la urna, contando el número de votos, que será coincidente con el número de votantes, debiendo anular la votación en aquellos casos en que este hecho no se produzca.</w:t>
      </w:r>
    </w:p>
    <w:p>
      <w:pPr>
        <w:pStyle w:val="BodyText"/>
        <w:spacing w:before="265"/>
      </w:pPr>
    </w:p>
    <w:p>
      <w:pPr>
        <w:pStyle w:val="Heading3"/>
      </w:pPr>
      <w:r>
        <w:rPr/>
        <w:t>ARTÍCULO</w:t>
      </w:r>
      <w:r>
        <w:rPr>
          <w:spacing w:val="-5"/>
        </w:rPr>
        <w:t> </w:t>
      </w:r>
      <w:r>
        <w:rPr/>
        <w:t>32:</w:t>
      </w:r>
      <w:r>
        <w:rPr>
          <w:spacing w:val="-1"/>
        </w:rPr>
        <w:t> </w:t>
      </w:r>
      <w:r>
        <w:rPr/>
        <w:t>Candidato</w:t>
      </w:r>
      <w:r>
        <w:rPr>
          <w:spacing w:val="-2"/>
        </w:rPr>
        <w:t> electo.</w:t>
      </w:r>
    </w:p>
    <w:p>
      <w:pPr>
        <w:pStyle w:val="BodyText"/>
        <w:spacing w:before="3"/>
        <w:rPr>
          <w:b/>
        </w:rPr>
      </w:pPr>
    </w:p>
    <w:p>
      <w:pPr>
        <w:pStyle w:val="ListParagraph"/>
        <w:numPr>
          <w:ilvl w:val="0"/>
          <w:numId w:val="24"/>
        </w:numPr>
        <w:tabs>
          <w:tab w:pos="617" w:val="left" w:leader="none"/>
          <w:tab w:pos="619" w:val="left" w:leader="none"/>
        </w:tabs>
        <w:spacing w:line="240" w:lineRule="auto" w:before="0" w:after="0"/>
        <w:ind w:left="619" w:right="258" w:hanging="360"/>
        <w:jc w:val="both"/>
        <w:rPr>
          <w:sz w:val="22"/>
        </w:rPr>
      </w:pPr>
      <w:r>
        <w:rPr>
          <w:sz w:val="22"/>
        </w:rPr>
        <w:t>Será proclamado Presidente el candidato que obtuviere mayoría absoluta de votos. En el caso de que ninguno de los candidatos alcance la mayoría absoluta en primera vuelta, se realizará una nueva votación por mayoría simple entre los dos candidatos que hayan obtenido mayor número de votos.</w:t>
      </w:r>
    </w:p>
    <w:p>
      <w:pPr>
        <w:pStyle w:val="ListParagraph"/>
        <w:numPr>
          <w:ilvl w:val="0"/>
          <w:numId w:val="24"/>
        </w:numPr>
        <w:tabs>
          <w:tab w:pos="617" w:val="left" w:leader="none"/>
          <w:tab w:pos="619" w:val="left" w:leader="none"/>
        </w:tabs>
        <w:spacing w:line="242" w:lineRule="auto" w:before="265" w:after="0"/>
        <w:ind w:left="619" w:right="262" w:hanging="360"/>
        <w:jc w:val="both"/>
        <w:rPr>
          <w:sz w:val="22"/>
        </w:rPr>
      </w:pPr>
      <w:r>
        <w:rPr>
          <w:sz w:val="22"/>
        </w:rPr>
        <w:t>En caso de empate se suspenderá la sesión por un espacio de tiempo no inferior a una hora ni superior a tres, celebrándose una última votación, también por mayoría simple. De persistir el empate, se efectuará el sorteo que decidirá quién será el presidente.</w:t>
      </w:r>
    </w:p>
    <w:p>
      <w:pPr>
        <w:pStyle w:val="ListParagraph"/>
        <w:numPr>
          <w:ilvl w:val="0"/>
          <w:numId w:val="24"/>
        </w:numPr>
        <w:tabs>
          <w:tab w:pos="617" w:val="left" w:leader="none"/>
          <w:tab w:pos="619" w:val="left" w:leader="none"/>
        </w:tabs>
        <w:spacing w:line="240" w:lineRule="auto" w:before="262" w:after="0"/>
        <w:ind w:left="619" w:right="263" w:hanging="360"/>
        <w:jc w:val="both"/>
        <w:rPr>
          <w:sz w:val="22"/>
        </w:rPr>
      </w:pPr>
      <w:r>
        <w:rPr>
          <w:sz w:val="22"/>
        </w:rPr>
        <w:t>El Presidente electo ocupará la presidencia de la Asamblea General inmediatamente después de celebrada la votación en que haya sido elegido.</w:t>
      </w:r>
    </w:p>
    <w:p>
      <w:pPr>
        <w:pStyle w:val="ListParagraph"/>
        <w:numPr>
          <w:ilvl w:val="0"/>
          <w:numId w:val="24"/>
        </w:numPr>
        <w:tabs>
          <w:tab w:pos="617" w:val="left" w:leader="none"/>
          <w:tab w:pos="619" w:val="left" w:leader="none"/>
        </w:tabs>
        <w:spacing w:line="242" w:lineRule="auto" w:before="267" w:after="0"/>
        <w:ind w:left="619" w:right="260" w:hanging="360"/>
        <w:jc w:val="both"/>
        <w:rPr>
          <w:sz w:val="22"/>
        </w:rPr>
      </w:pPr>
      <w:r>
        <w:rPr>
          <w:sz w:val="22"/>
        </w:rPr>
        <w:t>En el caso de que sólo exista un único candidato, no se realizarán votaciones y quedará nombrado Presidente.</w:t>
      </w:r>
    </w:p>
    <w:p>
      <w:pPr>
        <w:pStyle w:val="BodyText"/>
        <w:spacing w:before="265"/>
      </w:pPr>
    </w:p>
    <w:p>
      <w:pPr>
        <w:pStyle w:val="Heading2"/>
        <w:ind w:right="11"/>
        <w:jc w:val="center"/>
      </w:pPr>
      <w:r>
        <w:rPr/>
        <w:t>CAPÍTULO</w:t>
      </w:r>
      <w:r>
        <w:rPr>
          <w:spacing w:val="-4"/>
        </w:rPr>
        <w:t> </w:t>
      </w:r>
      <w:r>
        <w:rPr/>
        <w:t>IV:</w:t>
      </w:r>
      <w:r>
        <w:rPr>
          <w:spacing w:val="-4"/>
        </w:rPr>
        <w:t> </w:t>
      </w:r>
      <w:r>
        <w:rPr/>
        <w:t>DE</w:t>
      </w:r>
      <w:r>
        <w:rPr>
          <w:spacing w:val="-3"/>
        </w:rPr>
        <w:t> </w:t>
      </w:r>
      <w:r>
        <w:rPr/>
        <w:t>LOS</w:t>
      </w:r>
      <w:r>
        <w:rPr>
          <w:spacing w:val="-3"/>
        </w:rPr>
        <w:t> </w:t>
      </w:r>
      <w:r>
        <w:rPr/>
        <w:t>RECURSOS</w:t>
      </w:r>
      <w:r>
        <w:rPr>
          <w:spacing w:val="-3"/>
        </w:rPr>
        <w:t> </w:t>
      </w:r>
      <w:r>
        <w:rPr>
          <w:spacing w:val="-2"/>
        </w:rPr>
        <w:t>ELECTORALES</w:t>
      </w:r>
    </w:p>
    <w:p>
      <w:pPr>
        <w:spacing w:before="267"/>
        <w:ind w:left="9" w:right="11" w:firstLine="0"/>
        <w:jc w:val="center"/>
        <w:rPr>
          <w:b/>
          <w:i/>
          <w:sz w:val="22"/>
        </w:rPr>
      </w:pPr>
      <w:r>
        <w:rPr>
          <w:b/>
          <w:i/>
          <w:sz w:val="22"/>
        </w:rPr>
        <w:t>Sección</w:t>
      </w:r>
      <w:r>
        <w:rPr>
          <w:b/>
          <w:i/>
          <w:spacing w:val="-4"/>
          <w:sz w:val="22"/>
        </w:rPr>
        <w:t> </w:t>
      </w:r>
      <w:r>
        <w:rPr>
          <w:b/>
          <w:i/>
          <w:sz w:val="22"/>
        </w:rPr>
        <w:t>1ª:</w:t>
      </w:r>
      <w:r>
        <w:rPr>
          <w:b/>
          <w:i/>
          <w:spacing w:val="-4"/>
          <w:sz w:val="22"/>
        </w:rPr>
        <w:t> </w:t>
      </w:r>
      <w:r>
        <w:rPr>
          <w:b/>
          <w:i/>
          <w:sz w:val="22"/>
        </w:rPr>
        <w:t>Recursos</w:t>
      </w:r>
      <w:r>
        <w:rPr>
          <w:b/>
          <w:i/>
          <w:spacing w:val="-3"/>
          <w:sz w:val="22"/>
        </w:rPr>
        <w:t> </w:t>
      </w:r>
      <w:r>
        <w:rPr>
          <w:b/>
          <w:i/>
          <w:sz w:val="22"/>
        </w:rPr>
        <w:t>ante</w:t>
      </w:r>
      <w:r>
        <w:rPr>
          <w:b/>
          <w:i/>
          <w:spacing w:val="-3"/>
          <w:sz w:val="22"/>
        </w:rPr>
        <w:t> </w:t>
      </w:r>
      <w:r>
        <w:rPr>
          <w:b/>
          <w:i/>
          <w:sz w:val="22"/>
        </w:rPr>
        <w:t>la</w:t>
      </w:r>
      <w:r>
        <w:rPr>
          <w:b/>
          <w:i/>
          <w:spacing w:val="-4"/>
          <w:sz w:val="22"/>
        </w:rPr>
        <w:t> </w:t>
      </w:r>
      <w:r>
        <w:rPr>
          <w:b/>
          <w:i/>
          <w:sz w:val="22"/>
        </w:rPr>
        <w:t>Junta</w:t>
      </w:r>
      <w:r>
        <w:rPr>
          <w:b/>
          <w:i/>
          <w:spacing w:val="1"/>
          <w:sz w:val="22"/>
        </w:rPr>
        <w:t> </w:t>
      </w:r>
      <w:r>
        <w:rPr>
          <w:b/>
          <w:i/>
          <w:sz w:val="22"/>
        </w:rPr>
        <w:t>Electoral</w:t>
      </w:r>
      <w:r>
        <w:rPr>
          <w:b/>
          <w:i/>
          <w:spacing w:val="-1"/>
          <w:sz w:val="22"/>
        </w:rPr>
        <w:t> </w:t>
      </w:r>
      <w:r>
        <w:rPr>
          <w:b/>
          <w:i/>
          <w:spacing w:val="-2"/>
          <w:sz w:val="22"/>
        </w:rPr>
        <w:t>Federativa.</w:t>
      </w:r>
    </w:p>
    <w:p>
      <w:pPr>
        <w:pStyle w:val="BodyText"/>
        <w:rPr>
          <w:b/>
          <w:i/>
        </w:rPr>
      </w:pPr>
    </w:p>
    <w:p>
      <w:pPr>
        <w:pStyle w:val="BodyText"/>
        <w:spacing w:before="2"/>
        <w:rPr>
          <w:b/>
          <w:i/>
        </w:rPr>
      </w:pPr>
    </w:p>
    <w:p>
      <w:pPr>
        <w:pStyle w:val="Heading3"/>
        <w:spacing w:before="1"/>
      </w:pPr>
      <w:r>
        <w:rPr/>
        <w:t>ARTÍCULO</w:t>
      </w:r>
      <w:r>
        <w:rPr>
          <w:spacing w:val="-6"/>
        </w:rPr>
        <w:t> </w:t>
      </w:r>
      <w:r>
        <w:rPr/>
        <w:t>33:</w:t>
      </w:r>
      <w:r>
        <w:rPr>
          <w:spacing w:val="-1"/>
        </w:rPr>
        <w:t> </w:t>
      </w:r>
      <w:r>
        <w:rPr>
          <w:spacing w:val="-2"/>
        </w:rPr>
        <w:t>Legitimación.</w:t>
      </w:r>
    </w:p>
    <w:p>
      <w:pPr>
        <w:pStyle w:val="BodyText"/>
        <w:spacing w:before="267"/>
        <w:ind w:left="259" w:right="257" w:firstLine="359"/>
        <w:jc w:val="both"/>
      </w:pPr>
      <w:r>
        <w:rPr/>
        <w:t>Estarán legitimados para recurrir ante la Junta Electoral Federativa quienes ostenten la condición de interesado de acuerdo con el artículo 31 de la Ley 30/1992, de 26 de noviembre, de Régimen Jurídico de las Administraciones Públicas y del Procedimiento Administrativo Común.</w:t>
      </w:r>
    </w:p>
    <w:p>
      <w:pPr>
        <w:pStyle w:val="BodyText"/>
      </w:pPr>
    </w:p>
    <w:p>
      <w:pPr>
        <w:pStyle w:val="BodyText"/>
        <w:spacing w:before="1"/>
      </w:pPr>
    </w:p>
    <w:p>
      <w:pPr>
        <w:pStyle w:val="Heading3"/>
      </w:pPr>
      <w:r>
        <w:rPr/>
        <w:t>ARTÍCULO</w:t>
      </w:r>
      <w:r>
        <w:rPr>
          <w:spacing w:val="-6"/>
        </w:rPr>
        <w:t> </w:t>
      </w:r>
      <w:r>
        <w:rPr/>
        <w:t>34:</w:t>
      </w:r>
      <w:r>
        <w:rPr>
          <w:spacing w:val="-1"/>
        </w:rPr>
        <w:t> </w:t>
      </w:r>
      <w:r>
        <w:rPr>
          <w:spacing w:val="-2"/>
        </w:rPr>
        <w:t>Tramitación.</w:t>
      </w:r>
    </w:p>
    <w:p>
      <w:pPr>
        <w:pStyle w:val="ListParagraph"/>
        <w:numPr>
          <w:ilvl w:val="0"/>
          <w:numId w:val="25"/>
        </w:numPr>
        <w:tabs>
          <w:tab w:pos="617" w:val="left" w:leader="none"/>
          <w:tab w:pos="619" w:val="left" w:leader="none"/>
        </w:tabs>
        <w:spacing w:line="240" w:lineRule="auto" w:before="267" w:after="0"/>
        <w:ind w:left="619" w:right="260" w:hanging="360"/>
        <w:jc w:val="both"/>
        <w:rPr>
          <w:sz w:val="22"/>
        </w:rPr>
      </w:pPr>
      <w:r>
        <w:rPr>
          <w:sz w:val="22"/>
        </w:rPr>
        <w:t>Los plazos para la presentación de reclamaciones y recursos ante la Junta Electoral Federativa</w:t>
      </w:r>
      <w:r>
        <w:rPr>
          <w:spacing w:val="40"/>
          <w:sz w:val="22"/>
        </w:rPr>
        <w:t> </w:t>
      </w:r>
      <w:r>
        <w:rPr>
          <w:sz w:val="22"/>
        </w:rPr>
        <w:t>y para su resolución serán los determinados en el calendario electoral.</w:t>
      </w:r>
    </w:p>
    <w:p>
      <w:pPr>
        <w:pStyle w:val="ListParagraph"/>
        <w:numPr>
          <w:ilvl w:val="0"/>
          <w:numId w:val="25"/>
        </w:numPr>
        <w:tabs>
          <w:tab w:pos="617" w:val="left" w:leader="none"/>
          <w:tab w:pos="619" w:val="left" w:leader="none"/>
        </w:tabs>
        <w:spacing w:line="240" w:lineRule="auto" w:before="267" w:after="0"/>
        <w:ind w:left="619" w:right="260" w:hanging="360"/>
        <w:jc w:val="both"/>
        <w:rPr>
          <w:sz w:val="22"/>
        </w:rPr>
      </w:pPr>
      <w:r>
        <w:rPr>
          <w:sz w:val="22"/>
        </w:rPr>
        <w:t>La Junta Electoral Federativa podrá actuar de oficio en cualquier fase del procedimiento </w:t>
      </w:r>
      <w:r>
        <w:rPr>
          <w:spacing w:val="-2"/>
          <w:sz w:val="22"/>
        </w:rPr>
        <w:t>electoral.</w:t>
      </w:r>
    </w:p>
    <w:p>
      <w:pPr>
        <w:pStyle w:val="ListParagraph"/>
        <w:spacing w:after="0" w:line="240" w:lineRule="auto"/>
        <w:jc w:val="both"/>
        <w:rPr>
          <w:sz w:val="22"/>
        </w:rPr>
        <w:sectPr>
          <w:pgSz w:w="12240" w:h="15840"/>
          <w:pgMar w:header="825" w:footer="746" w:top="1820" w:bottom="940" w:left="1440" w:right="1440"/>
        </w:sectPr>
      </w:pPr>
    </w:p>
    <w:p>
      <w:pPr>
        <w:pStyle w:val="BodyText"/>
      </w:pPr>
    </w:p>
    <w:p>
      <w:pPr>
        <w:pStyle w:val="BodyText"/>
        <w:spacing w:before="201"/>
      </w:pPr>
    </w:p>
    <w:p>
      <w:pPr>
        <w:spacing w:before="0"/>
        <w:ind w:left="8" w:right="11" w:firstLine="0"/>
        <w:jc w:val="center"/>
        <w:rPr>
          <w:b/>
          <w:i/>
          <w:sz w:val="22"/>
        </w:rPr>
      </w:pPr>
      <w:r>
        <w:rPr>
          <w:b/>
          <w:i/>
          <w:sz w:val="22"/>
        </w:rPr>
        <w:t>Sección</w:t>
      </w:r>
      <w:r>
        <w:rPr>
          <w:b/>
          <w:i/>
          <w:spacing w:val="-3"/>
          <w:sz w:val="22"/>
        </w:rPr>
        <w:t> </w:t>
      </w:r>
      <w:r>
        <w:rPr>
          <w:b/>
          <w:i/>
          <w:sz w:val="22"/>
        </w:rPr>
        <w:t>2ª:</w:t>
      </w:r>
      <w:r>
        <w:rPr>
          <w:b/>
          <w:i/>
          <w:spacing w:val="-4"/>
          <w:sz w:val="22"/>
        </w:rPr>
        <w:t> </w:t>
      </w:r>
      <w:r>
        <w:rPr>
          <w:b/>
          <w:i/>
          <w:sz w:val="22"/>
        </w:rPr>
        <w:t>Recursos</w:t>
      </w:r>
      <w:r>
        <w:rPr>
          <w:b/>
          <w:i/>
          <w:spacing w:val="-1"/>
          <w:sz w:val="22"/>
        </w:rPr>
        <w:t> </w:t>
      </w:r>
      <w:r>
        <w:rPr>
          <w:b/>
          <w:i/>
          <w:sz w:val="22"/>
        </w:rPr>
        <w:t>ante</w:t>
      </w:r>
      <w:r>
        <w:rPr>
          <w:b/>
          <w:i/>
          <w:spacing w:val="-3"/>
          <w:sz w:val="22"/>
        </w:rPr>
        <w:t> </w:t>
      </w:r>
      <w:r>
        <w:rPr>
          <w:b/>
          <w:i/>
          <w:sz w:val="22"/>
        </w:rPr>
        <w:t>el</w:t>
      </w:r>
      <w:r>
        <w:rPr>
          <w:b/>
          <w:i/>
          <w:spacing w:val="-1"/>
          <w:sz w:val="22"/>
        </w:rPr>
        <w:t> </w:t>
      </w:r>
      <w:r>
        <w:rPr>
          <w:b/>
          <w:i/>
          <w:sz w:val="22"/>
        </w:rPr>
        <w:t>Comité</w:t>
      </w:r>
      <w:r>
        <w:rPr>
          <w:b/>
          <w:i/>
          <w:spacing w:val="-2"/>
          <w:sz w:val="22"/>
        </w:rPr>
        <w:t> </w:t>
      </w:r>
      <w:r>
        <w:rPr>
          <w:b/>
          <w:i/>
          <w:sz w:val="22"/>
        </w:rPr>
        <w:t>de</w:t>
      </w:r>
      <w:r>
        <w:rPr>
          <w:b/>
          <w:i/>
          <w:spacing w:val="-3"/>
          <w:sz w:val="22"/>
        </w:rPr>
        <w:t> </w:t>
      </w:r>
      <w:r>
        <w:rPr>
          <w:b/>
          <w:i/>
          <w:sz w:val="22"/>
        </w:rPr>
        <w:t>Garantías</w:t>
      </w:r>
      <w:r>
        <w:rPr>
          <w:b/>
          <w:i/>
          <w:spacing w:val="-1"/>
          <w:sz w:val="22"/>
        </w:rPr>
        <w:t> </w:t>
      </w:r>
      <w:r>
        <w:rPr>
          <w:b/>
          <w:i/>
          <w:spacing w:val="-2"/>
          <w:sz w:val="22"/>
        </w:rPr>
        <w:t>Electorales.</w:t>
      </w:r>
    </w:p>
    <w:p>
      <w:pPr>
        <w:pStyle w:val="BodyText"/>
        <w:spacing w:before="267"/>
        <w:rPr>
          <w:b/>
          <w:i/>
        </w:rPr>
      </w:pPr>
    </w:p>
    <w:p>
      <w:pPr>
        <w:pStyle w:val="Heading3"/>
      </w:pPr>
      <w:r>
        <w:rPr/>
        <w:t>ARTÍCULO</w:t>
      </w:r>
      <w:r>
        <w:rPr>
          <w:spacing w:val="-6"/>
        </w:rPr>
        <w:t> </w:t>
      </w:r>
      <w:r>
        <w:rPr/>
        <w:t>35:</w:t>
      </w:r>
      <w:r>
        <w:rPr>
          <w:spacing w:val="-1"/>
        </w:rPr>
        <w:t> </w:t>
      </w:r>
      <w:r>
        <w:rPr>
          <w:spacing w:val="-2"/>
        </w:rPr>
        <w:t>Competencias.</w:t>
      </w:r>
    </w:p>
    <w:p>
      <w:pPr>
        <w:pStyle w:val="BodyText"/>
        <w:spacing w:before="267"/>
        <w:ind w:left="259" w:firstLine="707"/>
      </w:pPr>
      <w:r>
        <w:rPr/>
        <w:t>El</w:t>
      </w:r>
      <w:r>
        <w:rPr>
          <w:spacing w:val="80"/>
        </w:rPr>
        <w:t> </w:t>
      </w:r>
      <w:r>
        <w:rPr/>
        <w:t>Comité</w:t>
      </w:r>
      <w:r>
        <w:rPr>
          <w:spacing w:val="80"/>
        </w:rPr>
        <w:t> </w:t>
      </w:r>
      <w:r>
        <w:rPr/>
        <w:t>de</w:t>
      </w:r>
      <w:r>
        <w:rPr>
          <w:spacing w:val="80"/>
        </w:rPr>
        <w:t> </w:t>
      </w:r>
      <w:r>
        <w:rPr/>
        <w:t>Garantías</w:t>
      </w:r>
      <w:r>
        <w:rPr>
          <w:spacing w:val="80"/>
        </w:rPr>
        <w:t> </w:t>
      </w:r>
      <w:r>
        <w:rPr/>
        <w:t>Electorales</w:t>
      </w:r>
      <w:r>
        <w:rPr>
          <w:spacing w:val="80"/>
        </w:rPr>
        <w:t> </w:t>
      </w:r>
      <w:r>
        <w:rPr/>
        <w:t>de</w:t>
      </w:r>
      <w:r>
        <w:rPr>
          <w:spacing w:val="80"/>
        </w:rPr>
        <w:t> </w:t>
      </w:r>
      <w:r>
        <w:rPr/>
        <w:t>las</w:t>
      </w:r>
      <w:r>
        <w:rPr>
          <w:spacing w:val="80"/>
        </w:rPr>
        <w:t> </w:t>
      </w:r>
      <w:r>
        <w:rPr/>
        <w:t>Federaciones</w:t>
      </w:r>
      <w:r>
        <w:rPr>
          <w:spacing w:val="80"/>
        </w:rPr>
        <w:t> </w:t>
      </w:r>
      <w:r>
        <w:rPr/>
        <w:t>Deportivas</w:t>
      </w:r>
      <w:r>
        <w:rPr>
          <w:spacing w:val="80"/>
        </w:rPr>
        <w:t> </w:t>
      </w:r>
      <w:r>
        <w:rPr/>
        <w:t>Extremeñas</w:t>
      </w:r>
      <w:r>
        <w:rPr>
          <w:spacing w:val="80"/>
        </w:rPr>
        <w:t> </w:t>
      </w:r>
      <w:r>
        <w:rPr/>
        <w:t>es competente para conocer, en última instancia administrativa:</w:t>
      </w:r>
    </w:p>
    <w:p>
      <w:pPr>
        <w:pStyle w:val="BodyText"/>
        <w:spacing w:before="2"/>
      </w:pPr>
    </w:p>
    <w:p>
      <w:pPr>
        <w:pStyle w:val="ListParagraph"/>
        <w:numPr>
          <w:ilvl w:val="1"/>
          <w:numId w:val="25"/>
        </w:numPr>
        <w:tabs>
          <w:tab w:pos="540" w:val="left" w:leader="none"/>
          <w:tab w:pos="543" w:val="left" w:leader="none"/>
        </w:tabs>
        <w:spacing w:line="240" w:lineRule="auto" w:before="0" w:after="0"/>
        <w:ind w:left="543" w:right="259" w:hanging="285"/>
        <w:jc w:val="both"/>
        <w:rPr>
          <w:sz w:val="22"/>
        </w:rPr>
      </w:pPr>
      <w:r>
        <w:rPr>
          <w:sz w:val="22"/>
        </w:rPr>
        <w:t>De los recursos que se interpongan contra los acuerdos de la Junta Electoral Federativa, sobre</w:t>
      </w:r>
      <w:r>
        <w:rPr>
          <w:spacing w:val="40"/>
          <w:sz w:val="22"/>
        </w:rPr>
        <w:t> </w:t>
      </w:r>
      <w:r>
        <w:rPr>
          <w:sz w:val="22"/>
        </w:rPr>
        <w:t>la validez de las elecciones, y los que versen sobre proclamación de candidaturas o sobre la proclamación de candidatos electos.</w:t>
      </w:r>
    </w:p>
    <w:p>
      <w:pPr>
        <w:pStyle w:val="ListParagraph"/>
        <w:numPr>
          <w:ilvl w:val="1"/>
          <w:numId w:val="25"/>
        </w:numPr>
        <w:tabs>
          <w:tab w:pos="540" w:val="left" w:leader="none"/>
          <w:tab w:pos="543" w:val="left" w:leader="none"/>
        </w:tabs>
        <w:spacing w:line="240" w:lineRule="auto" w:before="0" w:after="0"/>
        <w:ind w:left="543" w:right="260" w:hanging="285"/>
        <w:jc w:val="both"/>
        <w:rPr>
          <w:sz w:val="22"/>
        </w:rPr>
      </w:pPr>
      <w:r>
        <w:rPr>
          <w:sz w:val="22"/>
        </w:rPr>
        <w:t>De los recursos que se interpongan contra los acuerdos definitivos de la Junta Electoral Federativa</w:t>
      </w:r>
      <w:r>
        <w:rPr>
          <w:spacing w:val="-2"/>
          <w:sz w:val="22"/>
        </w:rPr>
        <w:t> </w:t>
      </w:r>
      <w:r>
        <w:rPr>
          <w:sz w:val="22"/>
        </w:rPr>
        <w:t>respecto a</w:t>
      </w:r>
      <w:r>
        <w:rPr>
          <w:spacing w:val="-2"/>
          <w:sz w:val="22"/>
        </w:rPr>
        <w:t> </w:t>
      </w:r>
      <w:r>
        <w:rPr>
          <w:sz w:val="22"/>
        </w:rPr>
        <w:t>las sanciones que</w:t>
      </w:r>
      <w:r>
        <w:rPr>
          <w:spacing w:val="-2"/>
          <w:sz w:val="22"/>
        </w:rPr>
        <w:t> </w:t>
      </w:r>
      <w:r>
        <w:rPr>
          <w:sz w:val="22"/>
        </w:rPr>
        <w:t>se</w:t>
      </w:r>
      <w:r>
        <w:rPr>
          <w:spacing w:val="-2"/>
          <w:sz w:val="22"/>
        </w:rPr>
        <w:t> </w:t>
      </w:r>
      <w:r>
        <w:rPr>
          <w:sz w:val="22"/>
        </w:rPr>
        <w:t>impongan con motivo de</w:t>
      </w:r>
      <w:r>
        <w:rPr>
          <w:spacing w:val="-2"/>
          <w:sz w:val="22"/>
        </w:rPr>
        <w:t> </w:t>
      </w:r>
      <w:r>
        <w:rPr>
          <w:sz w:val="22"/>
        </w:rPr>
        <w:t>la</w:t>
      </w:r>
      <w:r>
        <w:rPr>
          <w:spacing w:val="-2"/>
          <w:sz w:val="22"/>
        </w:rPr>
        <w:t> </w:t>
      </w:r>
      <w:r>
        <w:rPr>
          <w:sz w:val="22"/>
        </w:rPr>
        <w:t>comisión de</w:t>
      </w:r>
      <w:r>
        <w:rPr>
          <w:spacing w:val="-2"/>
          <w:sz w:val="22"/>
        </w:rPr>
        <w:t> </w:t>
      </w:r>
      <w:r>
        <w:rPr>
          <w:sz w:val="22"/>
        </w:rPr>
        <w:t>infracciones en materia electoral.</w:t>
      </w:r>
    </w:p>
    <w:p>
      <w:pPr>
        <w:pStyle w:val="ListParagraph"/>
        <w:numPr>
          <w:ilvl w:val="1"/>
          <w:numId w:val="25"/>
        </w:numPr>
        <w:tabs>
          <w:tab w:pos="541" w:val="left" w:leader="none"/>
          <w:tab w:pos="544" w:val="left" w:leader="none"/>
        </w:tabs>
        <w:spacing w:line="240" w:lineRule="auto" w:before="1" w:after="0"/>
        <w:ind w:left="544" w:right="257" w:hanging="285"/>
        <w:jc w:val="both"/>
        <w:rPr>
          <w:sz w:val="22"/>
        </w:rPr>
      </w:pPr>
      <w:r>
        <w:rPr>
          <w:sz w:val="22"/>
        </w:rPr>
        <w:t>De los recursos contra las resoluciones de la Junta Electoral Federativa relativas al censo </w:t>
      </w:r>
      <w:r>
        <w:rPr>
          <w:spacing w:val="-2"/>
          <w:sz w:val="22"/>
        </w:rPr>
        <w:t>electoral.</w:t>
      </w:r>
    </w:p>
    <w:p>
      <w:pPr>
        <w:pStyle w:val="ListParagraph"/>
        <w:numPr>
          <w:ilvl w:val="1"/>
          <w:numId w:val="25"/>
        </w:numPr>
        <w:tabs>
          <w:tab w:pos="541" w:val="left" w:leader="none"/>
          <w:tab w:pos="544" w:val="left" w:leader="none"/>
        </w:tabs>
        <w:spacing w:line="240" w:lineRule="auto" w:before="0" w:after="0"/>
        <w:ind w:left="544" w:right="264" w:hanging="285"/>
        <w:jc w:val="both"/>
        <w:rPr>
          <w:sz w:val="22"/>
        </w:rPr>
      </w:pPr>
      <w:r>
        <w:rPr>
          <w:sz w:val="22"/>
        </w:rPr>
        <w:t>De los conflictos de competencias que se susciten entre las Juntas Electorales de las federaciones deportivas extremeñas.</w:t>
      </w:r>
    </w:p>
    <w:p>
      <w:pPr>
        <w:pStyle w:val="ListParagraph"/>
        <w:numPr>
          <w:ilvl w:val="1"/>
          <w:numId w:val="25"/>
        </w:numPr>
        <w:tabs>
          <w:tab w:pos="541" w:val="left" w:leader="none"/>
          <w:tab w:pos="544" w:val="left" w:leader="none"/>
        </w:tabs>
        <w:spacing w:line="240" w:lineRule="auto" w:before="0" w:after="0"/>
        <w:ind w:left="544" w:right="262" w:hanging="285"/>
        <w:jc w:val="both"/>
        <w:rPr>
          <w:sz w:val="22"/>
        </w:rPr>
      </w:pPr>
      <w:r>
        <w:rPr>
          <w:sz w:val="22"/>
        </w:rPr>
        <w:t>De</w:t>
      </w:r>
      <w:r>
        <w:rPr>
          <w:spacing w:val="-3"/>
          <w:sz w:val="22"/>
        </w:rPr>
        <w:t> </w:t>
      </w:r>
      <w:r>
        <w:rPr>
          <w:sz w:val="22"/>
        </w:rPr>
        <w:t>las demás cuestiones</w:t>
      </w:r>
      <w:r>
        <w:rPr>
          <w:spacing w:val="-3"/>
          <w:sz w:val="22"/>
        </w:rPr>
        <w:t> </w:t>
      </w:r>
      <w:r>
        <w:rPr>
          <w:sz w:val="22"/>
        </w:rPr>
        <w:t>que</w:t>
      </w:r>
      <w:r>
        <w:rPr>
          <w:spacing w:val="-3"/>
          <w:sz w:val="22"/>
        </w:rPr>
        <w:t> </w:t>
      </w:r>
      <w:r>
        <w:rPr>
          <w:sz w:val="22"/>
        </w:rPr>
        <w:t>en</w:t>
      </w:r>
      <w:r>
        <w:rPr>
          <w:spacing w:val="-1"/>
          <w:sz w:val="22"/>
        </w:rPr>
        <w:t> </w:t>
      </w:r>
      <w:r>
        <w:rPr>
          <w:sz w:val="22"/>
        </w:rPr>
        <w:t>materia</w:t>
      </w:r>
      <w:r>
        <w:rPr>
          <w:spacing w:val="-3"/>
          <w:sz w:val="22"/>
        </w:rPr>
        <w:t> </w:t>
      </w:r>
      <w:r>
        <w:rPr>
          <w:sz w:val="22"/>
        </w:rPr>
        <w:t>electoral</w:t>
      </w:r>
      <w:r>
        <w:rPr>
          <w:spacing w:val="-1"/>
          <w:sz w:val="22"/>
        </w:rPr>
        <w:t> </w:t>
      </w:r>
      <w:r>
        <w:rPr>
          <w:sz w:val="22"/>
        </w:rPr>
        <w:t>deportiva</w:t>
      </w:r>
      <w:r>
        <w:rPr>
          <w:spacing w:val="-3"/>
          <w:sz w:val="22"/>
        </w:rPr>
        <w:t> </w:t>
      </w:r>
      <w:r>
        <w:rPr>
          <w:sz w:val="22"/>
        </w:rPr>
        <w:t>le</w:t>
      </w:r>
      <w:r>
        <w:rPr>
          <w:spacing w:val="-3"/>
          <w:sz w:val="22"/>
        </w:rPr>
        <w:t> </w:t>
      </w:r>
      <w:r>
        <w:rPr>
          <w:sz w:val="22"/>
        </w:rPr>
        <w:t>sean</w:t>
      </w:r>
      <w:r>
        <w:rPr>
          <w:spacing w:val="-1"/>
          <w:sz w:val="22"/>
        </w:rPr>
        <w:t> </w:t>
      </w:r>
      <w:r>
        <w:rPr>
          <w:sz w:val="22"/>
        </w:rPr>
        <w:t>sometidas por</w:t>
      </w:r>
      <w:r>
        <w:rPr>
          <w:spacing w:val="-2"/>
          <w:sz w:val="22"/>
        </w:rPr>
        <w:t> </w:t>
      </w:r>
      <w:r>
        <w:rPr>
          <w:sz w:val="22"/>
        </w:rPr>
        <w:t>la</w:t>
      </w:r>
      <w:r>
        <w:rPr>
          <w:spacing w:val="-3"/>
          <w:sz w:val="22"/>
        </w:rPr>
        <w:t> </w:t>
      </w:r>
      <w:r>
        <w:rPr>
          <w:sz w:val="22"/>
        </w:rPr>
        <w:t>Consejería de Educación y Empleo, de oficio o a instancia de parte.</w:t>
      </w:r>
    </w:p>
    <w:p>
      <w:pPr>
        <w:pStyle w:val="BodyText"/>
        <w:spacing w:before="267"/>
      </w:pPr>
    </w:p>
    <w:p>
      <w:pPr>
        <w:pStyle w:val="Heading3"/>
      </w:pPr>
      <w:r>
        <w:rPr/>
        <w:t>ARTÍCULO</w:t>
      </w:r>
      <w:r>
        <w:rPr>
          <w:spacing w:val="-6"/>
        </w:rPr>
        <w:t> </w:t>
      </w:r>
      <w:r>
        <w:rPr/>
        <w:t>36:</w:t>
      </w:r>
      <w:r>
        <w:rPr>
          <w:spacing w:val="-1"/>
        </w:rPr>
        <w:t> </w:t>
      </w:r>
      <w:r>
        <w:rPr>
          <w:spacing w:val="-2"/>
        </w:rPr>
        <w:t>Legitimación.</w:t>
      </w:r>
    </w:p>
    <w:p>
      <w:pPr>
        <w:pStyle w:val="BodyText"/>
        <w:spacing w:before="268"/>
        <w:ind w:left="259" w:right="255" w:firstLine="359"/>
        <w:jc w:val="both"/>
      </w:pPr>
      <w:r>
        <w:rPr/>
        <w:t>Están legitimados para recurrir ante el Comité de Garantías Electorales quienes ostenten la condición de interesado de acuerdo con el artículo 31 de la Ley 30/1992, de 26 de noviembre, de Régimen Jurídico de las Administraciones Públicas y del Procedimiento Administrativo Común.</w:t>
      </w:r>
    </w:p>
    <w:p>
      <w:pPr>
        <w:pStyle w:val="BodyText"/>
      </w:pPr>
    </w:p>
    <w:p>
      <w:pPr>
        <w:pStyle w:val="BodyText"/>
        <w:spacing w:before="1"/>
      </w:pPr>
    </w:p>
    <w:p>
      <w:pPr>
        <w:pStyle w:val="Heading3"/>
      </w:pPr>
      <w:r>
        <w:rPr/>
        <w:t>ARTÍCULO</w:t>
      </w:r>
      <w:r>
        <w:rPr>
          <w:spacing w:val="-6"/>
        </w:rPr>
        <w:t> </w:t>
      </w:r>
      <w:r>
        <w:rPr/>
        <w:t>37:</w:t>
      </w:r>
      <w:r>
        <w:rPr>
          <w:spacing w:val="-1"/>
        </w:rPr>
        <w:t> </w:t>
      </w:r>
      <w:r>
        <w:rPr>
          <w:spacing w:val="-2"/>
        </w:rPr>
        <w:t>Tramitación.</w:t>
      </w:r>
    </w:p>
    <w:p>
      <w:pPr>
        <w:pStyle w:val="ListParagraph"/>
        <w:numPr>
          <w:ilvl w:val="0"/>
          <w:numId w:val="26"/>
        </w:numPr>
        <w:tabs>
          <w:tab w:pos="617" w:val="left" w:leader="none"/>
          <w:tab w:pos="619" w:val="left" w:leader="none"/>
        </w:tabs>
        <w:spacing w:line="240" w:lineRule="auto" w:before="267" w:after="0"/>
        <w:ind w:left="619" w:right="260" w:hanging="360"/>
        <w:jc w:val="both"/>
        <w:rPr>
          <w:sz w:val="22"/>
        </w:rPr>
      </w:pPr>
      <w:r>
        <w:rPr>
          <w:sz w:val="22"/>
        </w:rPr>
        <w:t>La tramitación de los recursos de que conoce el Comité de Garantías Electorales se regula por lo establecido en la Ley 30/1992, de 26 de noviembre, de Régimen Jurídico de las Administraciones Públicas y del Procedimiento Administrativo Común.</w:t>
      </w:r>
    </w:p>
    <w:p>
      <w:pPr>
        <w:pStyle w:val="ListParagraph"/>
        <w:numPr>
          <w:ilvl w:val="0"/>
          <w:numId w:val="26"/>
        </w:numPr>
        <w:tabs>
          <w:tab w:pos="617" w:val="left" w:leader="none"/>
          <w:tab w:pos="619" w:val="left" w:leader="none"/>
        </w:tabs>
        <w:spacing w:line="240" w:lineRule="auto" w:before="266" w:after="0"/>
        <w:ind w:left="619" w:right="257" w:hanging="360"/>
        <w:jc w:val="both"/>
        <w:rPr>
          <w:sz w:val="22"/>
        </w:rPr>
      </w:pPr>
      <w:r>
        <w:rPr>
          <w:sz w:val="22"/>
        </w:rPr>
        <w:t>Los recursos deberán presentarse por escrito debidamente firmado, en el que se hará constar la</w:t>
      </w:r>
      <w:r>
        <w:rPr>
          <w:spacing w:val="-2"/>
          <w:sz w:val="22"/>
        </w:rPr>
        <w:t> </w:t>
      </w:r>
      <w:r>
        <w:rPr>
          <w:sz w:val="22"/>
        </w:rPr>
        <w:t>identidad del recurrente, el acuerdo o resolución que</w:t>
      </w:r>
      <w:r>
        <w:rPr>
          <w:spacing w:val="-2"/>
          <w:sz w:val="22"/>
        </w:rPr>
        <w:t> </w:t>
      </w:r>
      <w:r>
        <w:rPr>
          <w:sz w:val="22"/>
        </w:rPr>
        <w:t>se</w:t>
      </w:r>
      <w:r>
        <w:rPr>
          <w:spacing w:val="-2"/>
          <w:sz w:val="22"/>
        </w:rPr>
        <w:t> </w:t>
      </w:r>
      <w:r>
        <w:rPr>
          <w:sz w:val="22"/>
        </w:rPr>
        <w:t>recurre, los fundamentos en que</w:t>
      </w:r>
      <w:r>
        <w:rPr>
          <w:spacing w:val="-2"/>
          <w:sz w:val="22"/>
        </w:rPr>
        <w:t> </w:t>
      </w:r>
      <w:r>
        <w:rPr>
          <w:sz w:val="22"/>
        </w:rPr>
        <w:t>se basa la impugnación, las normas que se consideren infringidas y la pretensión que se deduce contra dicho acuerdo o resolución.</w:t>
      </w:r>
    </w:p>
    <w:p>
      <w:pPr>
        <w:pStyle w:val="BodyText"/>
        <w:spacing w:before="1"/>
      </w:pPr>
    </w:p>
    <w:p>
      <w:pPr>
        <w:pStyle w:val="ListParagraph"/>
        <w:numPr>
          <w:ilvl w:val="0"/>
          <w:numId w:val="26"/>
        </w:numPr>
        <w:tabs>
          <w:tab w:pos="617" w:val="left" w:leader="none"/>
          <w:tab w:pos="619" w:val="left" w:leader="none"/>
        </w:tabs>
        <w:spacing w:line="240" w:lineRule="auto" w:before="0" w:after="0"/>
        <w:ind w:left="619" w:right="258" w:hanging="360"/>
        <w:jc w:val="both"/>
        <w:rPr>
          <w:sz w:val="22"/>
        </w:rPr>
      </w:pPr>
      <w:r>
        <w:rPr>
          <w:sz w:val="22"/>
        </w:rPr>
        <w:t>Los recursos deberán presentarse en la Secretaría del Comité de Garantías Electorales o ante los órganos federativos, Comisión Gestora o Junta Electoral que adoptó el acuerdo o</w:t>
      </w:r>
      <w:r>
        <w:rPr>
          <w:spacing w:val="40"/>
          <w:sz w:val="22"/>
        </w:rPr>
        <w:t> </w:t>
      </w:r>
      <w:r>
        <w:rPr>
          <w:sz w:val="22"/>
        </w:rPr>
        <w:t>resolución impugnado, en el plazo que</w:t>
      </w:r>
      <w:r>
        <w:rPr>
          <w:spacing w:val="-2"/>
          <w:sz w:val="22"/>
        </w:rPr>
        <w:t> </w:t>
      </w:r>
      <w:r>
        <w:rPr>
          <w:sz w:val="22"/>
        </w:rPr>
        <w:t>se establece en el calendario electoral. En todo caso, el plazo</w:t>
      </w:r>
      <w:r>
        <w:rPr>
          <w:spacing w:val="16"/>
          <w:sz w:val="22"/>
        </w:rPr>
        <w:t> </w:t>
      </w:r>
      <w:r>
        <w:rPr>
          <w:sz w:val="22"/>
        </w:rPr>
        <w:t>se</w:t>
      </w:r>
      <w:r>
        <w:rPr>
          <w:spacing w:val="14"/>
          <w:sz w:val="22"/>
        </w:rPr>
        <w:t> </w:t>
      </w:r>
      <w:r>
        <w:rPr>
          <w:sz w:val="22"/>
        </w:rPr>
        <w:t>computará</w:t>
      </w:r>
      <w:r>
        <w:rPr>
          <w:spacing w:val="18"/>
          <w:sz w:val="22"/>
        </w:rPr>
        <w:t> </w:t>
      </w:r>
      <w:r>
        <w:rPr>
          <w:sz w:val="22"/>
        </w:rPr>
        <w:t>en</w:t>
      </w:r>
      <w:r>
        <w:rPr>
          <w:spacing w:val="16"/>
          <w:sz w:val="22"/>
        </w:rPr>
        <w:t> </w:t>
      </w:r>
      <w:r>
        <w:rPr>
          <w:sz w:val="22"/>
        </w:rPr>
        <w:t>días</w:t>
      </w:r>
      <w:r>
        <w:rPr>
          <w:spacing w:val="18"/>
          <w:sz w:val="22"/>
        </w:rPr>
        <w:t> </w:t>
      </w:r>
      <w:r>
        <w:rPr>
          <w:sz w:val="22"/>
        </w:rPr>
        <w:t>hábiles,</w:t>
      </w:r>
      <w:r>
        <w:rPr>
          <w:spacing w:val="17"/>
          <w:sz w:val="22"/>
        </w:rPr>
        <w:t> </w:t>
      </w:r>
      <w:r>
        <w:rPr>
          <w:sz w:val="22"/>
        </w:rPr>
        <w:t>a</w:t>
      </w:r>
      <w:r>
        <w:rPr>
          <w:spacing w:val="14"/>
          <w:sz w:val="22"/>
        </w:rPr>
        <w:t> </w:t>
      </w:r>
      <w:r>
        <w:rPr>
          <w:sz w:val="22"/>
        </w:rPr>
        <w:t>partir</w:t>
      </w:r>
      <w:r>
        <w:rPr>
          <w:spacing w:val="19"/>
          <w:sz w:val="22"/>
        </w:rPr>
        <w:t> </w:t>
      </w:r>
      <w:r>
        <w:rPr>
          <w:sz w:val="22"/>
        </w:rPr>
        <w:t>del</w:t>
      </w:r>
      <w:r>
        <w:rPr>
          <w:spacing w:val="17"/>
          <w:sz w:val="22"/>
        </w:rPr>
        <w:t> </w:t>
      </w:r>
      <w:r>
        <w:rPr>
          <w:sz w:val="22"/>
        </w:rPr>
        <w:t>día</w:t>
      </w:r>
      <w:r>
        <w:rPr>
          <w:spacing w:val="14"/>
          <w:sz w:val="22"/>
        </w:rPr>
        <w:t> </w:t>
      </w:r>
      <w:r>
        <w:rPr>
          <w:sz w:val="22"/>
        </w:rPr>
        <w:t>siguiente</w:t>
      </w:r>
      <w:r>
        <w:rPr>
          <w:spacing w:val="14"/>
          <w:sz w:val="22"/>
        </w:rPr>
        <w:t> </w:t>
      </w:r>
      <w:r>
        <w:rPr>
          <w:sz w:val="22"/>
        </w:rPr>
        <w:t>de</w:t>
      </w:r>
      <w:r>
        <w:rPr>
          <w:spacing w:val="14"/>
          <w:sz w:val="22"/>
        </w:rPr>
        <w:t> </w:t>
      </w:r>
      <w:r>
        <w:rPr>
          <w:sz w:val="22"/>
        </w:rPr>
        <w:t>la</w:t>
      </w:r>
      <w:r>
        <w:rPr>
          <w:spacing w:val="14"/>
          <w:sz w:val="22"/>
        </w:rPr>
        <w:t> </w:t>
      </w:r>
      <w:r>
        <w:rPr>
          <w:sz w:val="22"/>
        </w:rPr>
        <w:t>notificación</w:t>
      </w:r>
      <w:r>
        <w:rPr>
          <w:spacing w:val="16"/>
          <w:sz w:val="22"/>
        </w:rPr>
        <w:t> </w:t>
      </w:r>
      <w:r>
        <w:rPr>
          <w:sz w:val="22"/>
        </w:rPr>
        <w:t>o</w:t>
      </w:r>
      <w:r>
        <w:rPr>
          <w:spacing w:val="16"/>
          <w:sz w:val="22"/>
        </w:rPr>
        <w:t> </w:t>
      </w:r>
      <w:r>
        <w:rPr>
          <w:sz w:val="22"/>
        </w:rPr>
        <w:t>publicación</w:t>
      </w:r>
    </w:p>
    <w:p>
      <w:pPr>
        <w:pStyle w:val="ListParagraph"/>
        <w:spacing w:after="0" w:line="240" w:lineRule="auto"/>
        <w:jc w:val="both"/>
        <w:rPr>
          <w:sz w:val="22"/>
        </w:rPr>
        <w:sectPr>
          <w:pgSz w:w="12240" w:h="15840"/>
          <w:pgMar w:header="825" w:footer="746" w:top="1820" w:bottom="940" w:left="1440" w:right="1440"/>
        </w:sectPr>
      </w:pPr>
    </w:p>
    <w:p>
      <w:pPr>
        <w:pStyle w:val="BodyText"/>
        <w:spacing w:before="197"/>
      </w:pPr>
    </w:p>
    <w:p>
      <w:pPr>
        <w:pStyle w:val="BodyText"/>
        <w:spacing w:line="242" w:lineRule="auto" w:before="1"/>
        <w:ind w:left="619"/>
      </w:pPr>
      <w:r>
        <w:rPr/>
        <w:t>del</w:t>
      </w:r>
      <w:r>
        <w:rPr>
          <w:spacing w:val="72"/>
        </w:rPr>
        <w:t> </w:t>
      </w:r>
      <w:r>
        <w:rPr/>
        <w:t>acuerdo</w:t>
      </w:r>
      <w:r>
        <w:rPr>
          <w:spacing w:val="40"/>
        </w:rPr>
        <w:t> </w:t>
      </w:r>
      <w:r>
        <w:rPr/>
        <w:t>o</w:t>
      </w:r>
      <w:r>
        <w:rPr>
          <w:spacing w:val="40"/>
        </w:rPr>
        <w:t> </w:t>
      </w:r>
      <w:r>
        <w:rPr/>
        <w:t>resolución</w:t>
      </w:r>
      <w:r>
        <w:rPr>
          <w:spacing w:val="71"/>
        </w:rPr>
        <w:t> </w:t>
      </w:r>
      <w:r>
        <w:rPr/>
        <w:t>impugnado.</w:t>
      </w:r>
      <w:r>
        <w:rPr>
          <w:spacing w:val="71"/>
        </w:rPr>
        <w:t> </w:t>
      </w:r>
      <w:r>
        <w:rPr/>
        <w:t>Transcurrido</w:t>
      </w:r>
      <w:r>
        <w:rPr>
          <w:spacing w:val="40"/>
        </w:rPr>
        <w:t> </w:t>
      </w:r>
      <w:r>
        <w:rPr/>
        <w:t>dicho</w:t>
      </w:r>
      <w:r>
        <w:rPr>
          <w:spacing w:val="40"/>
        </w:rPr>
        <w:t> </w:t>
      </w:r>
      <w:r>
        <w:rPr/>
        <w:t>plazo</w:t>
      </w:r>
      <w:r>
        <w:rPr>
          <w:spacing w:val="40"/>
        </w:rPr>
        <w:t> </w:t>
      </w:r>
      <w:r>
        <w:rPr/>
        <w:t>sin</w:t>
      </w:r>
      <w:r>
        <w:rPr>
          <w:spacing w:val="71"/>
        </w:rPr>
        <w:t> </w:t>
      </w:r>
      <w:r>
        <w:rPr/>
        <w:t>haberse</w:t>
      </w:r>
      <w:r>
        <w:rPr>
          <w:spacing w:val="40"/>
        </w:rPr>
        <w:t> </w:t>
      </w:r>
      <w:r>
        <w:rPr/>
        <w:t>interpuesto recurso, los acuerdos o resoluciones serán firmes.</w:t>
      </w:r>
    </w:p>
    <w:p>
      <w:pPr>
        <w:pStyle w:val="ListParagraph"/>
        <w:numPr>
          <w:ilvl w:val="0"/>
          <w:numId w:val="26"/>
        </w:numPr>
        <w:tabs>
          <w:tab w:pos="617" w:val="left" w:leader="none"/>
          <w:tab w:pos="619" w:val="left" w:leader="none"/>
        </w:tabs>
        <w:spacing w:line="240" w:lineRule="auto" w:before="265" w:after="0"/>
        <w:ind w:left="619" w:right="259" w:hanging="360"/>
        <w:jc w:val="both"/>
        <w:rPr>
          <w:sz w:val="22"/>
        </w:rPr>
      </w:pPr>
      <w:r>
        <w:rPr>
          <w:sz w:val="22"/>
        </w:rPr>
        <w:t>El órgano federativo, Comisión Gestora o Junta Electoral ante el que se hubiere presentado el recurso deberá dar traslado inmediato del mismo al Comité de Garantías Electorales. Éste pondrá en conocimiento el escrito de interposición y los documentos que lo acompañen a todos aquellos cuyos derechos o intereses pudieran resultar afectados, concediéndoles un plazo de tres días hábiles para que formulen las alegaciones y presenten los documentos que consideren procedentes.</w:t>
      </w:r>
    </w:p>
    <w:p>
      <w:pPr>
        <w:pStyle w:val="BodyText"/>
      </w:pPr>
    </w:p>
    <w:p>
      <w:pPr>
        <w:pStyle w:val="ListParagraph"/>
        <w:numPr>
          <w:ilvl w:val="0"/>
          <w:numId w:val="26"/>
        </w:numPr>
        <w:tabs>
          <w:tab w:pos="617" w:val="left" w:leader="none"/>
          <w:tab w:pos="619" w:val="left" w:leader="none"/>
        </w:tabs>
        <w:spacing w:line="240" w:lineRule="auto" w:before="0" w:after="0"/>
        <w:ind w:left="619" w:right="263" w:hanging="360"/>
        <w:jc w:val="both"/>
        <w:rPr>
          <w:sz w:val="22"/>
        </w:rPr>
      </w:pPr>
      <w:r>
        <w:rPr>
          <w:sz w:val="22"/>
        </w:rPr>
        <w:t>La resolución estimará en todo o en parte o desestimará las pretensiones formuladas en el recurso o declarará su inadmisión. Cuando por existir vicio de forma no se estime procedente resolver</w:t>
      </w:r>
      <w:r>
        <w:rPr>
          <w:spacing w:val="-3"/>
          <w:sz w:val="22"/>
        </w:rPr>
        <w:t> </w:t>
      </w:r>
      <w:r>
        <w:rPr>
          <w:sz w:val="22"/>
        </w:rPr>
        <w:t>sobre</w:t>
      </w:r>
      <w:r>
        <w:rPr>
          <w:spacing w:val="-3"/>
          <w:sz w:val="22"/>
        </w:rPr>
        <w:t> </w:t>
      </w:r>
      <w:r>
        <w:rPr>
          <w:sz w:val="22"/>
        </w:rPr>
        <w:t>el</w:t>
      </w:r>
      <w:r>
        <w:rPr>
          <w:spacing w:val="-1"/>
          <w:sz w:val="22"/>
        </w:rPr>
        <w:t> </w:t>
      </w:r>
      <w:r>
        <w:rPr>
          <w:sz w:val="22"/>
        </w:rPr>
        <w:t>fondo,</w:t>
      </w:r>
      <w:r>
        <w:rPr>
          <w:spacing w:val="-4"/>
          <w:sz w:val="22"/>
        </w:rPr>
        <w:t> </w:t>
      </w:r>
      <w:r>
        <w:rPr>
          <w:sz w:val="22"/>
        </w:rPr>
        <w:t>se</w:t>
      </w:r>
      <w:r>
        <w:rPr>
          <w:spacing w:val="-3"/>
          <w:sz w:val="22"/>
        </w:rPr>
        <w:t> </w:t>
      </w:r>
      <w:r>
        <w:rPr>
          <w:sz w:val="22"/>
        </w:rPr>
        <w:t>ordenará</w:t>
      </w:r>
      <w:r>
        <w:rPr>
          <w:spacing w:val="-3"/>
          <w:sz w:val="22"/>
        </w:rPr>
        <w:t> </w:t>
      </w:r>
      <w:r>
        <w:rPr>
          <w:sz w:val="22"/>
        </w:rPr>
        <w:t>la</w:t>
      </w:r>
      <w:r>
        <w:rPr>
          <w:spacing w:val="-3"/>
          <w:sz w:val="22"/>
        </w:rPr>
        <w:t> </w:t>
      </w:r>
      <w:r>
        <w:rPr>
          <w:sz w:val="22"/>
        </w:rPr>
        <w:t>retroacción</w:t>
      </w:r>
      <w:r>
        <w:rPr>
          <w:spacing w:val="-2"/>
          <w:sz w:val="22"/>
        </w:rPr>
        <w:t> </w:t>
      </w:r>
      <w:r>
        <w:rPr>
          <w:sz w:val="22"/>
        </w:rPr>
        <w:t>del</w:t>
      </w:r>
      <w:r>
        <w:rPr>
          <w:spacing w:val="-1"/>
          <w:sz w:val="22"/>
        </w:rPr>
        <w:t> </w:t>
      </w:r>
      <w:r>
        <w:rPr>
          <w:sz w:val="22"/>
        </w:rPr>
        <w:t>procedimiento</w:t>
      </w:r>
      <w:r>
        <w:rPr>
          <w:spacing w:val="-2"/>
          <w:sz w:val="22"/>
        </w:rPr>
        <w:t> </w:t>
      </w:r>
      <w:r>
        <w:rPr>
          <w:sz w:val="22"/>
        </w:rPr>
        <w:t>electoral</w:t>
      </w:r>
      <w:r>
        <w:rPr>
          <w:spacing w:val="-1"/>
          <w:sz w:val="22"/>
        </w:rPr>
        <w:t> </w:t>
      </w:r>
      <w:r>
        <w:rPr>
          <w:sz w:val="22"/>
        </w:rPr>
        <w:t>al</w:t>
      </w:r>
      <w:r>
        <w:rPr>
          <w:spacing w:val="-1"/>
          <w:sz w:val="22"/>
        </w:rPr>
        <w:t> </w:t>
      </w:r>
      <w:r>
        <w:rPr>
          <w:sz w:val="22"/>
        </w:rPr>
        <w:t>momento</w:t>
      </w:r>
      <w:r>
        <w:rPr>
          <w:spacing w:val="-2"/>
          <w:sz w:val="22"/>
        </w:rPr>
        <w:t> </w:t>
      </w:r>
      <w:r>
        <w:rPr>
          <w:sz w:val="22"/>
        </w:rPr>
        <w:t>en que el vicio fue cometido.</w:t>
      </w:r>
    </w:p>
    <w:p>
      <w:pPr>
        <w:pStyle w:val="BodyText"/>
        <w:spacing w:before="1"/>
      </w:pPr>
    </w:p>
    <w:p>
      <w:pPr>
        <w:pStyle w:val="ListParagraph"/>
        <w:numPr>
          <w:ilvl w:val="0"/>
          <w:numId w:val="26"/>
        </w:numPr>
        <w:tabs>
          <w:tab w:pos="617" w:val="left" w:leader="none"/>
          <w:tab w:pos="619" w:val="left" w:leader="none"/>
        </w:tabs>
        <w:spacing w:line="240" w:lineRule="auto" w:before="0" w:after="0"/>
        <w:ind w:left="619" w:right="259" w:hanging="360"/>
        <w:jc w:val="both"/>
        <w:rPr>
          <w:sz w:val="22"/>
        </w:rPr>
      </w:pPr>
      <w:r>
        <w:rPr>
          <w:sz w:val="22"/>
        </w:rPr>
        <w:t>En el caso de que el recurso no fuera resuelto expresamente en el plazo máximo de treinta días, el recurrente podrá considerarlo desestimado, quedando expedita la vía jurisdiccional </w:t>
      </w:r>
      <w:r>
        <w:rPr>
          <w:spacing w:val="-2"/>
          <w:sz w:val="22"/>
        </w:rPr>
        <w:t>procedente.</w:t>
      </w:r>
    </w:p>
    <w:p>
      <w:pPr>
        <w:pStyle w:val="ListParagraph"/>
        <w:numPr>
          <w:ilvl w:val="0"/>
          <w:numId w:val="26"/>
        </w:numPr>
        <w:tabs>
          <w:tab w:pos="617" w:val="left" w:leader="none"/>
          <w:tab w:pos="619" w:val="left" w:leader="none"/>
        </w:tabs>
        <w:spacing w:line="240" w:lineRule="auto" w:before="266" w:after="0"/>
        <w:ind w:left="619" w:right="259" w:hanging="360"/>
        <w:jc w:val="both"/>
        <w:rPr>
          <w:sz w:val="22"/>
        </w:rPr>
      </w:pPr>
      <w:r>
        <w:rPr>
          <w:sz w:val="22"/>
        </w:rPr>
        <w:t>La ejecución de las resoluciones del Comité de Garantías Electorales corresponderá a la Dirección General de Deportes directamente o a través de la correspondiente organización </w:t>
      </w:r>
      <w:r>
        <w:rPr>
          <w:spacing w:val="-2"/>
          <w:sz w:val="22"/>
        </w:rPr>
        <w:t>federativa.</w:t>
      </w:r>
    </w:p>
    <w:p>
      <w:pPr>
        <w:pStyle w:val="BodyText"/>
      </w:pPr>
    </w:p>
    <w:p>
      <w:pPr>
        <w:pStyle w:val="BodyText"/>
      </w:pPr>
    </w:p>
    <w:p>
      <w:pPr>
        <w:pStyle w:val="BodyText"/>
      </w:pPr>
    </w:p>
    <w:p>
      <w:pPr>
        <w:pStyle w:val="Heading2"/>
        <w:ind w:left="259"/>
      </w:pPr>
      <w:r>
        <w:rPr/>
        <w:t>DISPOSICIÓN</w:t>
      </w:r>
      <w:r>
        <w:rPr>
          <w:spacing w:val="-5"/>
        </w:rPr>
        <w:t> </w:t>
      </w:r>
      <w:r>
        <w:rPr/>
        <w:t>FINAL:</w:t>
      </w:r>
      <w:r>
        <w:rPr>
          <w:spacing w:val="-4"/>
        </w:rPr>
        <w:t> </w:t>
      </w:r>
      <w:r>
        <w:rPr/>
        <w:t>ENTRADA</w:t>
      </w:r>
      <w:r>
        <w:rPr>
          <w:spacing w:val="-5"/>
        </w:rPr>
        <w:t> </w:t>
      </w:r>
      <w:r>
        <w:rPr/>
        <w:t>EN </w:t>
      </w:r>
      <w:r>
        <w:rPr>
          <w:spacing w:val="-4"/>
        </w:rPr>
        <w:t>VIGOR</w:t>
      </w:r>
    </w:p>
    <w:p>
      <w:pPr>
        <w:pStyle w:val="BodyText"/>
        <w:spacing w:before="268"/>
        <w:ind w:left="259"/>
      </w:pPr>
      <w:r>
        <w:rPr/>
        <w:t>El</w:t>
      </w:r>
      <w:r>
        <w:rPr>
          <w:spacing w:val="37"/>
        </w:rPr>
        <w:t> </w:t>
      </w:r>
      <w:r>
        <w:rPr/>
        <w:t>presente</w:t>
      </w:r>
      <w:r>
        <w:rPr>
          <w:spacing w:val="38"/>
        </w:rPr>
        <w:t> </w:t>
      </w:r>
      <w:r>
        <w:rPr/>
        <w:t>reglamento</w:t>
      </w:r>
      <w:r>
        <w:rPr>
          <w:spacing w:val="40"/>
        </w:rPr>
        <w:t> </w:t>
      </w:r>
      <w:r>
        <w:rPr/>
        <w:t>entrará</w:t>
      </w:r>
      <w:r>
        <w:rPr>
          <w:spacing w:val="34"/>
        </w:rPr>
        <w:t> </w:t>
      </w:r>
      <w:r>
        <w:rPr/>
        <w:t>en</w:t>
      </w:r>
      <w:r>
        <w:rPr>
          <w:spacing w:val="39"/>
        </w:rPr>
        <w:t> </w:t>
      </w:r>
      <w:r>
        <w:rPr/>
        <w:t>vigor</w:t>
      </w:r>
      <w:r>
        <w:rPr>
          <w:spacing w:val="35"/>
        </w:rPr>
        <w:t> </w:t>
      </w:r>
      <w:r>
        <w:rPr/>
        <w:t>tras</w:t>
      </w:r>
      <w:r>
        <w:rPr>
          <w:spacing w:val="37"/>
        </w:rPr>
        <w:t> </w:t>
      </w:r>
      <w:r>
        <w:rPr/>
        <w:t>su</w:t>
      </w:r>
      <w:r>
        <w:rPr>
          <w:spacing w:val="36"/>
        </w:rPr>
        <w:t> </w:t>
      </w:r>
      <w:r>
        <w:rPr/>
        <w:t>ratificación</w:t>
      </w:r>
      <w:r>
        <w:rPr>
          <w:spacing w:val="35"/>
        </w:rPr>
        <w:t> </w:t>
      </w:r>
      <w:r>
        <w:rPr/>
        <w:t>por</w:t>
      </w:r>
      <w:r>
        <w:rPr>
          <w:spacing w:val="34"/>
        </w:rPr>
        <w:t> </w:t>
      </w:r>
      <w:r>
        <w:rPr/>
        <w:t>parte</w:t>
      </w:r>
      <w:r>
        <w:rPr>
          <w:spacing w:val="34"/>
        </w:rPr>
        <w:t> </w:t>
      </w:r>
      <w:r>
        <w:rPr/>
        <w:t>la</w:t>
      </w:r>
      <w:r>
        <w:rPr>
          <w:spacing w:val="38"/>
        </w:rPr>
        <w:t> </w:t>
      </w:r>
      <w:r>
        <w:rPr/>
        <w:t>Dirección</w:t>
      </w:r>
      <w:r>
        <w:rPr>
          <w:spacing w:val="35"/>
        </w:rPr>
        <w:t> </w:t>
      </w:r>
      <w:r>
        <w:rPr/>
        <w:t>General</w:t>
      </w:r>
      <w:r>
        <w:rPr>
          <w:spacing w:val="37"/>
        </w:rPr>
        <w:t> </w:t>
      </w:r>
      <w:r>
        <w:rPr/>
        <w:t>de Deportes de la Junta de Extremadura.</w:t>
      </w:r>
    </w:p>
    <w:p>
      <w:pPr>
        <w:pStyle w:val="BodyText"/>
      </w:pPr>
    </w:p>
    <w:p>
      <w:pPr>
        <w:pStyle w:val="BodyText"/>
      </w:pPr>
    </w:p>
    <w:p>
      <w:pPr>
        <w:pStyle w:val="BodyText"/>
      </w:pPr>
    </w:p>
    <w:p>
      <w:pPr>
        <w:pStyle w:val="BodyText"/>
      </w:pPr>
    </w:p>
    <w:p>
      <w:pPr>
        <w:pStyle w:val="BodyText"/>
        <w:ind w:left="5923"/>
      </w:pPr>
      <w:r>
        <w:rPr/>
        <w:drawing>
          <wp:anchor distT="0" distB="0" distL="0" distR="0" allowOverlap="1" layoutInCell="1" locked="0" behindDoc="1" simplePos="0" relativeHeight="487268352">
            <wp:simplePos x="0" y="0"/>
            <wp:positionH relativeFrom="page">
              <wp:posOffset>4494425</wp:posOffset>
            </wp:positionH>
            <wp:positionV relativeFrom="paragraph">
              <wp:posOffset>417267</wp:posOffset>
            </wp:positionV>
            <wp:extent cx="1557969" cy="672164"/>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1557969" cy="672164"/>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1112520</wp:posOffset>
                </wp:positionH>
                <wp:positionV relativeFrom="paragraph">
                  <wp:posOffset>351239</wp:posOffset>
                </wp:positionV>
                <wp:extent cx="2329180" cy="98361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29180" cy="983615"/>
                        </a:xfrm>
                        <a:prstGeom prst="rect">
                          <a:avLst/>
                        </a:prstGeom>
                      </wps:spPr>
                      <wps:txbx>
                        <w:txbxContent>
                          <w:p>
                            <w:pPr>
                              <w:pStyle w:val="BodyText"/>
                              <w:rPr>
                                <w:i/>
                                <w:sz w:val="24"/>
                              </w:rPr>
                            </w:pPr>
                          </w:p>
                          <w:p>
                            <w:pPr>
                              <w:pStyle w:val="BodyText"/>
                              <w:rPr>
                                <w:i/>
                                <w:sz w:val="24"/>
                              </w:rPr>
                            </w:pPr>
                          </w:p>
                          <w:p>
                            <w:pPr>
                              <w:pStyle w:val="BodyText"/>
                              <w:spacing w:before="10"/>
                              <w:rPr>
                                <w:i/>
                                <w:sz w:val="24"/>
                              </w:rPr>
                            </w:pPr>
                          </w:p>
                          <w:p>
                            <w:pPr>
                              <w:spacing w:before="1"/>
                              <w:ind w:left="223" w:right="0" w:firstLine="0"/>
                              <w:jc w:val="left"/>
                              <w:rPr>
                                <w:i/>
                                <w:sz w:val="24"/>
                              </w:rPr>
                            </w:pPr>
                            <w:r>
                              <w:rPr>
                                <w:i/>
                                <w:sz w:val="24"/>
                              </w:rPr>
                              <w:t>El</w:t>
                            </w:r>
                            <w:r>
                              <w:rPr>
                                <w:i/>
                                <w:spacing w:val="-5"/>
                                <w:sz w:val="24"/>
                              </w:rPr>
                              <w:t> </w:t>
                            </w:r>
                            <w:r>
                              <w:rPr>
                                <w:i/>
                                <w:sz w:val="24"/>
                              </w:rPr>
                              <w:t>Presidente,</w:t>
                            </w:r>
                            <w:r>
                              <w:rPr>
                                <w:i/>
                                <w:spacing w:val="-5"/>
                                <w:sz w:val="24"/>
                              </w:rPr>
                              <w:t> </w:t>
                            </w:r>
                            <w:r>
                              <w:rPr>
                                <w:i/>
                                <w:sz w:val="24"/>
                              </w:rPr>
                              <w:t>Don</w:t>
                            </w:r>
                            <w:r>
                              <w:rPr>
                                <w:i/>
                                <w:spacing w:val="-1"/>
                                <w:sz w:val="24"/>
                              </w:rPr>
                              <w:t> </w:t>
                            </w:r>
                            <w:r>
                              <w:rPr>
                                <w:i/>
                                <w:sz w:val="24"/>
                              </w:rPr>
                              <w:t>Vicente</w:t>
                            </w:r>
                            <w:r>
                              <w:rPr>
                                <w:i/>
                                <w:spacing w:val="-3"/>
                                <w:sz w:val="24"/>
                              </w:rPr>
                              <w:t> </w:t>
                            </w:r>
                            <w:r>
                              <w:rPr>
                                <w:i/>
                                <w:spacing w:val="-2"/>
                                <w:sz w:val="24"/>
                              </w:rPr>
                              <w:t>Santos</w:t>
                            </w:r>
                          </w:p>
                        </w:txbxContent>
                      </wps:txbx>
                      <wps:bodyPr wrap="square" lIns="0" tIns="0" rIns="0" bIns="0" rtlCol="0">
                        <a:noAutofit/>
                      </wps:bodyPr>
                    </wps:wsp>
                  </a:graphicData>
                </a:graphic>
              </wp:anchor>
            </w:drawing>
          </mc:Choice>
          <mc:Fallback>
            <w:pict>
              <v:shape style="position:absolute;margin-left:87.600075pt;margin-top:27.656679pt;width:183.4pt;height:77.45pt;mso-position-horizontal-relative:page;mso-position-vertical-relative:paragraph;z-index:15729152" type="#_x0000_t202" id="docshape3" filled="false" stroked="false">
                <v:textbox inset="0,0,0,0">
                  <w:txbxContent>
                    <w:p>
                      <w:pPr>
                        <w:pStyle w:val="BodyText"/>
                        <w:rPr>
                          <w:i/>
                          <w:sz w:val="24"/>
                        </w:rPr>
                      </w:pPr>
                    </w:p>
                    <w:p>
                      <w:pPr>
                        <w:pStyle w:val="BodyText"/>
                        <w:rPr>
                          <w:i/>
                          <w:sz w:val="24"/>
                        </w:rPr>
                      </w:pPr>
                    </w:p>
                    <w:p>
                      <w:pPr>
                        <w:pStyle w:val="BodyText"/>
                        <w:spacing w:before="10"/>
                        <w:rPr>
                          <w:i/>
                          <w:sz w:val="24"/>
                        </w:rPr>
                      </w:pPr>
                    </w:p>
                    <w:p>
                      <w:pPr>
                        <w:spacing w:before="1"/>
                        <w:ind w:left="223" w:right="0" w:firstLine="0"/>
                        <w:jc w:val="left"/>
                        <w:rPr>
                          <w:i/>
                          <w:sz w:val="24"/>
                        </w:rPr>
                      </w:pPr>
                      <w:r>
                        <w:rPr>
                          <w:i/>
                          <w:sz w:val="24"/>
                        </w:rPr>
                        <w:t>El</w:t>
                      </w:r>
                      <w:r>
                        <w:rPr>
                          <w:i/>
                          <w:spacing w:val="-5"/>
                          <w:sz w:val="24"/>
                        </w:rPr>
                        <w:t> </w:t>
                      </w:r>
                      <w:r>
                        <w:rPr>
                          <w:i/>
                          <w:sz w:val="24"/>
                        </w:rPr>
                        <w:t>Presidente,</w:t>
                      </w:r>
                      <w:r>
                        <w:rPr>
                          <w:i/>
                          <w:spacing w:val="-5"/>
                          <w:sz w:val="24"/>
                        </w:rPr>
                        <w:t> </w:t>
                      </w:r>
                      <w:r>
                        <w:rPr>
                          <w:i/>
                          <w:sz w:val="24"/>
                        </w:rPr>
                        <w:t>Don</w:t>
                      </w:r>
                      <w:r>
                        <w:rPr>
                          <w:i/>
                          <w:spacing w:val="-1"/>
                          <w:sz w:val="24"/>
                        </w:rPr>
                        <w:t> </w:t>
                      </w:r>
                      <w:r>
                        <w:rPr>
                          <w:i/>
                          <w:sz w:val="24"/>
                        </w:rPr>
                        <w:t>Vicente</w:t>
                      </w:r>
                      <w:r>
                        <w:rPr>
                          <w:i/>
                          <w:spacing w:val="-3"/>
                          <w:sz w:val="24"/>
                        </w:rPr>
                        <w:t> </w:t>
                      </w:r>
                      <w:r>
                        <w:rPr>
                          <w:i/>
                          <w:spacing w:val="-2"/>
                          <w:sz w:val="24"/>
                        </w:rPr>
                        <w:t>Santos</w:t>
                      </w:r>
                    </w:p>
                  </w:txbxContent>
                </v:textbox>
                <w10:wrap type="none"/>
              </v:shape>
            </w:pict>
          </mc:Fallback>
        </mc:AlternateContent>
      </w:r>
      <w:r>
        <w:rPr/>
        <w:drawing>
          <wp:anchor distT="0" distB="0" distL="0" distR="0" allowOverlap="1" layoutInCell="1" locked="0" behindDoc="0" simplePos="0" relativeHeight="15729664">
            <wp:simplePos x="0" y="0"/>
            <wp:positionH relativeFrom="page">
              <wp:posOffset>1112520</wp:posOffset>
            </wp:positionH>
            <wp:positionV relativeFrom="paragraph">
              <wp:posOffset>351239</wp:posOffset>
            </wp:positionV>
            <wp:extent cx="2329178" cy="983613"/>
            <wp:effectExtent l="0" t="0" r="0" b="0"/>
            <wp:wrapNone/>
            <wp:docPr id="7" name="Image 7" descr="Firma VIC (transparente)"/>
            <wp:cNvGraphicFramePr>
              <a:graphicFrameLocks/>
            </wp:cNvGraphicFramePr>
            <a:graphic>
              <a:graphicData uri="http://schemas.openxmlformats.org/drawingml/2006/picture">
                <pic:pic>
                  <pic:nvPicPr>
                    <pic:cNvPr id="7" name="Image 7" descr="Firma VIC (transparente)"/>
                    <pic:cNvPicPr/>
                  </pic:nvPicPr>
                  <pic:blipFill>
                    <a:blip r:embed="rId10" cstate="print"/>
                    <a:stretch>
                      <a:fillRect/>
                    </a:stretch>
                  </pic:blipFill>
                  <pic:spPr>
                    <a:xfrm>
                      <a:off x="0" y="0"/>
                      <a:ext cx="2329178" cy="983613"/>
                    </a:xfrm>
                    <a:prstGeom prst="rect">
                      <a:avLst/>
                    </a:prstGeom>
                  </pic:spPr>
                </pic:pic>
              </a:graphicData>
            </a:graphic>
          </wp:anchor>
        </w:drawing>
      </w:r>
      <w:r>
        <w:rPr/>
        <w:t>En</w:t>
      </w:r>
      <w:r>
        <w:rPr>
          <w:spacing w:val="-3"/>
        </w:rPr>
        <w:t> </w:t>
      </w:r>
      <w:r>
        <w:rPr/>
        <w:t>Cáceres,</w:t>
      </w:r>
      <w:r>
        <w:rPr>
          <w:spacing w:val="-1"/>
        </w:rPr>
        <w:t> </w:t>
      </w:r>
      <w:r>
        <w:rPr/>
        <w:t>a</w:t>
      </w:r>
      <w:r>
        <w:rPr>
          <w:spacing w:val="-5"/>
        </w:rPr>
        <w:t> </w:t>
      </w:r>
      <w:r>
        <w:rPr/>
        <w:t>15</w:t>
      </w:r>
      <w:r>
        <w:rPr>
          <w:spacing w:val="2"/>
        </w:rPr>
        <w:t> </w:t>
      </w:r>
      <w:r>
        <w:rPr/>
        <w:t>de</w:t>
      </w:r>
      <w:r>
        <w:rPr>
          <w:spacing w:val="-5"/>
        </w:rPr>
        <w:t> </w:t>
      </w:r>
      <w:r>
        <w:rPr/>
        <w:t>Agosto</w:t>
      </w:r>
      <w:r>
        <w:rPr>
          <w:spacing w:val="-2"/>
        </w:rPr>
        <w:t> </w:t>
      </w:r>
      <w:r>
        <w:rPr/>
        <w:t>de</w:t>
      </w:r>
      <w:r>
        <w:rPr>
          <w:spacing w:val="-4"/>
        </w:rPr>
        <w:t> 2016</w:t>
      </w:r>
    </w:p>
    <w:p>
      <w:pPr>
        <w:pStyle w:val="BodyText"/>
      </w:pPr>
    </w:p>
    <w:p>
      <w:pPr>
        <w:pStyle w:val="BodyText"/>
      </w:pPr>
    </w:p>
    <w:p>
      <w:pPr>
        <w:pStyle w:val="BodyText"/>
      </w:pPr>
    </w:p>
    <w:p>
      <w:pPr>
        <w:pStyle w:val="BodyText"/>
        <w:spacing w:before="100"/>
      </w:pPr>
    </w:p>
    <w:p>
      <w:pPr>
        <w:spacing w:before="0"/>
        <w:ind w:left="4919" w:right="0" w:firstLine="0"/>
        <w:jc w:val="left"/>
        <w:rPr>
          <w:i/>
          <w:sz w:val="24"/>
        </w:rPr>
      </w:pPr>
      <w:r>
        <w:rPr>
          <w:i/>
          <w:sz w:val="24"/>
        </w:rPr>
        <w:t>El</w:t>
      </w:r>
      <w:r>
        <w:rPr>
          <w:i/>
          <w:spacing w:val="-1"/>
          <w:sz w:val="24"/>
        </w:rPr>
        <w:t> </w:t>
      </w:r>
      <w:r>
        <w:rPr>
          <w:i/>
          <w:sz w:val="24"/>
        </w:rPr>
        <w:t>Secretario</w:t>
      </w:r>
      <w:r>
        <w:rPr>
          <w:i/>
          <w:spacing w:val="-4"/>
          <w:sz w:val="24"/>
        </w:rPr>
        <w:t> </w:t>
      </w:r>
      <w:r>
        <w:rPr>
          <w:i/>
          <w:sz w:val="24"/>
        </w:rPr>
        <w:t>General,</w:t>
      </w:r>
      <w:r>
        <w:rPr>
          <w:i/>
          <w:spacing w:val="-4"/>
          <w:sz w:val="24"/>
        </w:rPr>
        <w:t> </w:t>
      </w:r>
      <w:r>
        <w:rPr>
          <w:i/>
          <w:sz w:val="24"/>
        </w:rPr>
        <w:t>Don</w:t>
      </w:r>
      <w:r>
        <w:rPr>
          <w:i/>
          <w:spacing w:val="-4"/>
          <w:sz w:val="24"/>
        </w:rPr>
        <w:t> </w:t>
      </w:r>
      <w:r>
        <w:rPr>
          <w:i/>
          <w:sz w:val="24"/>
        </w:rPr>
        <w:t>Amós</w:t>
      </w:r>
      <w:r>
        <w:rPr>
          <w:i/>
          <w:spacing w:val="-2"/>
          <w:sz w:val="24"/>
        </w:rPr>
        <w:t> Alonso</w:t>
      </w:r>
    </w:p>
    <w:sectPr>
      <w:pgSz w:w="12240" w:h="15840"/>
      <w:pgMar w:header="825" w:footer="746" w:top="1820" w:bottom="94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68864">
              <wp:simplePos x="0" y="0"/>
              <wp:positionH relativeFrom="page">
                <wp:posOffset>1066800</wp:posOffset>
              </wp:positionH>
              <wp:positionV relativeFrom="page">
                <wp:posOffset>9444990</wp:posOffset>
              </wp:positionV>
              <wp:extent cx="2137410" cy="1524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137410" cy="152400"/>
                      </a:xfrm>
                      <a:prstGeom prst="rect">
                        <a:avLst/>
                      </a:prstGeom>
                    </wps:spPr>
                    <wps:txbx>
                      <w:txbxContent>
                        <w:p>
                          <w:pPr>
                            <w:spacing w:line="224" w:lineRule="exact" w:before="0"/>
                            <w:ind w:left="20" w:right="0" w:firstLine="0"/>
                            <w:jc w:val="left"/>
                            <w:rPr>
                              <w:sz w:val="20"/>
                            </w:rPr>
                          </w:pPr>
                          <w:r>
                            <w:rPr>
                              <w:color w:val="A7A8A7"/>
                              <w:sz w:val="20"/>
                            </w:rPr>
                            <w:t>Reglamento</w:t>
                          </w:r>
                          <w:r>
                            <w:rPr>
                              <w:color w:val="A7A8A7"/>
                              <w:spacing w:val="-6"/>
                              <w:sz w:val="20"/>
                            </w:rPr>
                            <w:t> </w:t>
                          </w:r>
                          <w:r>
                            <w:rPr>
                              <w:color w:val="A7A8A7"/>
                              <w:sz w:val="20"/>
                            </w:rPr>
                            <w:t>de</w:t>
                          </w:r>
                          <w:r>
                            <w:rPr>
                              <w:color w:val="A7A8A7"/>
                              <w:spacing w:val="-3"/>
                              <w:sz w:val="20"/>
                            </w:rPr>
                            <w:t> </w:t>
                          </w:r>
                          <w:r>
                            <w:rPr>
                              <w:color w:val="A7A8A7"/>
                              <w:sz w:val="20"/>
                            </w:rPr>
                            <w:t>Régimen</w:t>
                          </w:r>
                          <w:r>
                            <w:rPr>
                              <w:color w:val="A7A8A7"/>
                              <w:spacing w:val="-1"/>
                              <w:sz w:val="20"/>
                            </w:rPr>
                            <w:t> </w:t>
                          </w:r>
                          <w:r>
                            <w:rPr>
                              <w:color w:val="A7A8A7"/>
                              <w:sz w:val="20"/>
                            </w:rPr>
                            <w:t>Electoral</w:t>
                          </w:r>
                          <w:r>
                            <w:rPr>
                              <w:color w:val="A7A8A7"/>
                              <w:spacing w:val="-2"/>
                              <w:sz w:val="20"/>
                            </w:rPr>
                            <w:t> </w:t>
                          </w:r>
                          <w:r>
                            <w:rPr>
                              <w:color w:val="A7A8A7"/>
                              <w:sz w:val="20"/>
                            </w:rPr>
                            <w:t>–</w:t>
                          </w:r>
                          <w:r>
                            <w:rPr>
                              <w:color w:val="A7A8A7"/>
                              <w:spacing w:val="-3"/>
                              <w:sz w:val="20"/>
                            </w:rPr>
                            <w:t> </w:t>
                          </w:r>
                          <w:r>
                            <w:rPr>
                              <w:color w:val="A7A8A7"/>
                              <w:spacing w:val="-4"/>
                              <w:sz w:val="20"/>
                            </w:rPr>
                            <w:t>FEXE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4pt;margin-top:743.700012pt;width:168.3pt;height:12pt;mso-position-horizontal-relative:page;mso-position-vertical-relative:page;z-index:-16047616" type="#_x0000_t202" id="docshape1" filled="false" stroked="false">
              <v:textbox inset="0,0,0,0">
                <w:txbxContent>
                  <w:p>
                    <w:pPr>
                      <w:spacing w:line="224" w:lineRule="exact" w:before="0"/>
                      <w:ind w:left="20" w:right="0" w:firstLine="0"/>
                      <w:jc w:val="left"/>
                      <w:rPr>
                        <w:sz w:val="20"/>
                      </w:rPr>
                    </w:pPr>
                    <w:r>
                      <w:rPr>
                        <w:color w:val="A7A8A7"/>
                        <w:sz w:val="20"/>
                      </w:rPr>
                      <w:t>Reglamento</w:t>
                    </w:r>
                    <w:r>
                      <w:rPr>
                        <w:color w:val="A7A8A7"/>
                        <w:spacing w:val="-6"/>
                        <w:sz w:val="20"/>
                      </w:rPr>
                      <w:t> </w:t>
                    </w:r>
                    <w:r>
                      <w:rPr>
                        <w:color w:val="A7A8A7"/>
                        <w:sz w:val="20"/>
                      </w:rPr>
                      <w:t>de</w:t>
                    </w:r>
                    <w:r>
                      <w:rPr>
                        <w:color w:val="A7A8A7"/>
                        <w:spacing w:val="-3"/>
                        <w:sz w:val="20"/>
                      </w:rPr>
                      <w:t> </w:t>
                    </w:r>
                    <w:r>
                      <w:rPr>
                        <w:color w:val="A7A8A7"/>
                        <w:sz w:val="20"/>
                      </w:rPr>
                      <w:t>Régimen</w:t>
                    </w:r>
                    <w:r>
                      <w:rPr>
                        <w:color w:val="A7A8A7"/>
                        <w:spacing w:val="-1"/>
                        <w:sz w:val="20"/>
                      </w:rPr>
                      <w:t> </w:t>
                    </w:r>
                    <w:r>
                      <w:rPr>
                        <w:color w:val="A7A8A7"/>
                        <w:sz w:val="20"/>
                      </w:rPr>
                      <w:t>Electoral</w:t>
                    </w:r>
                    <w:r>
                      <w:rPr>
                        <w:color w:val="A7A8A7"/>
                        <w:spacing w:val="-2"/>
                        <w:sz w:val="20"/>
                      </w:rPr>
                      <w:t> </w:t>
                    </w:r>
                    <w:r>
                      <w:rPr>
                        <w:color w:val="A7A8A7"/>
                        <w:sz w:val="20"/>
                      </w:rPr>
                      <w:t>–</w:t>
                    </w:r>
                    <w:r>
                      <w:rPr>
                        <w:color w:val="A7A8A7"/>
                        <w:spacing w:val="-3"/>
                        <w:sz w:val="20"/>
                      </w:rPr>
                      <w:t> </w:t>
                    </w:r>
                    <w:r>
                      <w:rPr>
                        <w:color w:val="A7A8A7"/>
                        <w:spacing w:val="-4"/>
                        <w:sz w:val="20"/>
                      </w:rPr>
                      <w:t>FEXE</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69376">
              <wp:simplePos x="0" y="0"/>
              <wp:positionH relativeFrom="page">
                <wp:posOffset>5829300</wp:posOffset>
              </wp:positionH>
              <wp:positionV relativeFrom="page">
                <wp:posOffset>9444990</wp:posOffset>
              </wp:positionV>
              <wp:extent cx="840740" cy="1524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840740" cy="152400"/>
                      </a:xfrm>
                      <a:prstGeom prst="rect">
                        <a:avLst/>
                      </a:prstGeom>
                    </wps:spPr>
                    <wps:txbx>
                      <w:txbxContent>
                        <w:p>
                          <w:pPr>
                            <w:spacing w:line="224" w:lineRule="exact" w:before="0"/>
                            <w:ind w:left="20" w:right="0" w:firstLine="0"/>
                            <w:jc w:val="left"/>
                            <w:rPr>
                              <w:b/>
                              <w:sz w:val="20"/>
                            </w:rPr>
                          </w:pPr>
                          <w:r>
                            <w:rPr>
                              <w:color w:val="A7A8A7"/>
                              <w:sz w:val="20"/>
                            </w:rPr>
                            <w:t>Página</w:t>
                          </w:r>
                          <w:r>
                            <w:rPr>
                              <w:color w:val="A7A8A7"/>
                              <w:spacing w:val="-4"/>
                              <w:sz w:val="20"/>
                            </w:rPr>
                            <w:t> </w:t>
                          </w:r>
                          <w:r>
                            <w:rPr>
                              <w:b/>
                              <w:color w:val="A7A8A7"/>
                              <w:sz w:val="20"/>
                            </w:rPr>
                            <w:fldChar w:fldCharType="begin"/>
                          </w:r>
                          <w:r>
                            <w:rPr>
                              <w:b/>
                              <w:color w:val="A7A8A7"/>
                              <w:sz w:val="20"/>
                            </w:rPr>
                            <w:instrText> PAGE </w:instrText>
                          </w:r>
                          <w:r>
                            <w:rPr>
                              <w:b/>
                              <w:color w:val="A7A8A7"/>
                              <w:sz w:val="20"/>
                            </w:rPr>
                            <w:fldChar w:fldCharType="separate"/>
                          </w:r>
                          <w:r>
                            <w:rPr>
                              <w:b/>
                              <w:color w:val="A7A8A7"/>
                              <w:sz w:val="20"/>
                            </w:rPr>
                            <w:t>10</w:t>
                          </w:r>
                          <w:r>
                            <w:rPr>
                              <w:b/>
                              <w:color w:val="A7A8A7"/>
                              <w:sz w:val="20"/>
                            </w:rPr>
                            <w:fldChar w:fldCharType="end"/>
                          </w:r>
                          <w:r>
                            <w:rPr>
                              <w:b/>
                              <w:color w:val="A7A8A7"/>
                              <w:spacing w:val="-4"/>
                              <w:sz w:val="20"/>
                            </w:rPr>
                            <w:t> </w:t>
                          </w:r>
                          <w:r>
                            <w:rPr>
                              <w:color w:val="A7A8A7"/>
                              <w:sz w:val="20"/>
                            </w:rPr>
                            <w:t>de</w:t>
                          </w:r>
                          <w:r>
                            <w:rPr>
                              <w:color w:val="A7A8A7"/>
                              <w:spacing w:val="2"/>
                              <w:sz w:val="20"/>
                            </w:rPr>
                            <w:t> </w:t>
                          </w:r>
                          <w:r>
                            <w:rPr>
                              <w:b/>
                              <w:color w:val="A7A8A7"/>
                              <w:spacing w:val="-5"/>
                              <w:sz w:val="20"/>
                            </w:rPr>
                            <w:fldChar w:fldCharType="begin"/>
                          </w:r>
                          <w:r>
                            <w:rPr>
                              <w:b/>
                              <w:color w:val="A7A8A7"/>
                              <w:spacing w:val="-5"/>
                              <w:sz w:val="20"/>
                            </w:rPr>
                            <w:instrText> NUMPAGES </w:instrText>
                          </w:r>
                          <w:r>
                            <w:rPr>
                              <w:b/>
                              <w:color w:val="A7A8A7"/>
                              <w:spacing w:val="-5"/>
                              <w:sz w:val="20"/>
                            </w:rPr>
                            <w:fldChar w:fldCharType="separate"/>
                          </w:r>
                          <w:r>
                            <w:rPr>
                              <w:b/>
                              <w:color w:val="A7A8A7"/>
                              <w:spacing w:val="-5"/>
                              <w:sz w:val="20"/>
                            </w:rPr>
                            <w:t>20</w:t>
                          </w:r>
                          <w:r>
                            <w:rPr>
                              <w:b/>
                              <w:color w:val="A7A8A7"/>
                              <w:spacing w:val="-5"/>
                              <w:sz w:val="20"/>
                            </w:rPr>
                            <w:fldChar w:fldCharType="end"/>
                          </w:r>
                        </w:p>
                      </w:txbxContent>
                    </wps:txbx>
                    <wps:bodyPr wrap="square" lIns="0" tIns="0" rIns="0" bIns="0" rtlCol="0">
                      <a:noAutofit/>
                    </wps:bodyPr>
                  </wps:wsp>
                </a:graphicData>
              </a:graphic>
            </wp:anchor>
          </w:drawing>
        </mc:Choice>
        <mc:Fallback>
          <w:pict>
            <v:shape style="position:absolute;margin-left:459pt;margin-top:743.700012pt;width:66.2pt;height:12pt;mso-position-horizontal-relative:page;mso-position-vertical-relative:page;z-index:-16047104" type="#_x0000_t202" id="docshape2" filled="false" stroked="false">
              <v:textbox inset="0,0,0,0">
                <w:txbxContent>
                  <w:p>
                    <w:pPr>
                      <w:spacing w:line="224" w:lineRule="exact" w:before="0"/>
                      <w:ind w:left="20" w:right="0" w:firstLine="0"/>
                      <w:jc w:val="left"/>
                      <w:rPr>
                        <w:b/>
                        <w:sz w:val="20"/>
                      </w:rPr>
                    </w:pPr>
                    <w:r>
                      <w:rPr>
                        <w:color w:val="A7A8A7"/>
                        <w:sz w:val="20"/>
                      </w:rPr>
                      <w:t>Página</w:t>
                    </w:r>
                    <w:r>
                      <w:rPr>
                        <w:color w:val="A7A8A7"/>
                        <w:spacing w:val="-4"/>
                        <w:sz w:val="20"/>
                      </w:rPr>
                      <w:t> </w:t>
                    </w:r>
                    <w:r>
                      <w:rPr>
                        <w:b/>
                        <w:color w:val="A7A8A7"/>
                        <w:sz w:val="20"/>
                      </w:rPr>
                      <w:fldChar w:fldCharType="begin"/>
                    </w:r>
                    <w:r>
                      <w:rPr>
                        <w:b/>
                        <w:color w:val="A7A8A7"/>
                        <w:sz w:val="20"/>
                      </w:rPr>
                      <w:instrText> PAGE </w:instrText>
                    </w:r>
                    <w:r>
                      <w:rPr>
                        <w:b/>
                        <w:color w:val="A7A8A7"/>
                        <w:sz w:val="20"/>
                      </w:rPr>
                      <w:fldChar w:fldCharType="separate"/>
                    </w:r>
                    <w:r>
                      <w:rPr>
                        <w:b/>
                        <w:color w:val="A7A8A7"/>
                        <w:sz w:val="20"/>
                      </w:rPr>
                      <w:t>10</w:t>
                    </w:r>
                    <w:r>
                      <w:rPr>
                        <w:b/>
                        <w:color w:val="A7A8A7"/>
                        <w:sz w:val="20"/>
                      </w:rPr>
                      <w:fldChar w:fldCharType="end"/>
                    </w:r>
                    <w:r>
                      <w:rPr>
                        <w:b/>
                        <w:color w:val="A7A8A7"/>
                        <w:spacing w:val="-4"/>
                        <w:sz w:val="20"/>
                      </w:rPr>
                      <w:t> </w:t>
                    </w:r>
                    <w:r>
                      <w:rPr>
                        <w:color w:val="A7A8A7"/>
                        <w:sz w:val="20"/>
                      </w:rPr>
                      <w:t>de</w:t>
                    </w:r>
                    <w:r>
                      <w:rPr>
                        <w:color w:val="A7A8A7"/>
                        <w:spacing w:val="2"/>
                        <w:sz w:val="20"/>
                      </w:rPr>
                      <w:t> </w:t>
                    </w:r>
                    <w:r>
                      <w:rPr>
                        <w:b/>
                        <w:color w:val="A7A8A7"/>
                        <w:spacing w:val="-5"/>
                        <w:sz w:val="20"/>
                      </w:rPr>
                      <w:fldChar w:fldCharType="begin"/>
                    </w:r>
                    <w:r>
                      <w:rPr>
                        <w:b/>
                        <w:color w:val="A7A8A7"/>
                        <w:spacing w:val="-5"/>
                        <w:sz w:val="20"/>
                      </w:rPr>
                      <w:instrText> NUMPAGES </w:instrText>
                    </w:r>
                    <w:r>
                      <w:rPr>
                        <w:b/>
                        <w:color w:val="A7A8A7"/>
                        <w:spacing w:val="-5"/>
                        <w:sz w:val="20"/>
                      </w:rPr>
                      <w:fldChar w:fldCharType="separate"/>
                    </w:r>
                    <w:r>
                      <w:rPr>
                        <w:b/>
                        <w:color w:val="A7A8A7"/>
                        <w:spacing w:val="-5"/>
                        <w:sz w:val="20"/>
                      </w:rPr>
                      <w:t>20</w:t>
                    </w:r>
                    <w:r>
                      <w:rPr>
                        <w:b/>
                        <w:color w:val="A7A8A7"/>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68352">
          <wp:simplePos x="0" y="0"/>
          <wp:positionH relativeFrom="page">
            <wp:posOffset>2863850</wp:posOffset>
          </wp:positionH>
          <wp:positionV relativeFrom="page">
            <wp:posOffset>523966</wp:posOffset>
          </wp:positionV>
          <wp:extent cx="2044699" cy="558410"/>
          <wp:effectExtent l="0" t="0" r="0" b="0"/>
          <wp:wrapNone/>
          <wp:docPr id="2" name="Image 2">
            <a:hlinkClick r:id="rId1"/>
          </wp:docPr>
          <wp:cNvGraphicFramePr>
            <a:graphicFrameLocks/>
          </wp:cNvGraphicFramePr>
          <a:graphic>
            <a:graphicData uri="http://schemas.openxmlformats.org/drawingml/2006/picture">
              <pic:pic>
                <pic:nvPicPr>
                  <pic:cNvPr id="2" name="Image 2">
                    <a:hlinkClick r:id="rId1"/>
                  </pic:cNvPr>
                  <pic:cNvPicPr/>
                </pic:nvPicPr>
                <pic:blipFill>
                  <a:blip r:embed="rId2" cstate="print"/>
                  <a:stretch>
                    <a:fillRect/>
                  </a:stretch>
                </pic:blipFill>
                <pic:spPr>
                  <a:xfrm>
                    <a:off x="0" y="0"/>
                    <a:ext cx="2044699" cy="55841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368"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90" w:hanging="360"/>
      </w:pPr>
      <w:rPr>
        <w:rFonts w:hint="default"/>
        <w:lang w:val="es-ES" w:eastAsia="en-US" w:bidi="ar-SA"/>
      </w:rPr>
    </w:lvl>
    <w:lvl w:ilvl="6">
      <w:start w:val="0"/>
      <w:numFmt w:val="bullet"/>
      <w:lvlText w:val="•"/>
      <w:lvlJc w:val="left"/>
      <w:pPr>
        <w:ind w:left="5864" w:hanging="360"/>
      </w:pPr>
      <w:rPr>
        <w:rFonts w:hint="default"/>
        <w:lang w:val="es-ES" w:eastAsia="en-US" w:bidi="ar-SA"/>
      </w:rPr>
    </w:lvl>
    <w:lvl w:ilvl="7">
      <w:start w:val="0"/>
      <w:numFmt w:val="bullet"/>
      <w:lvlText w:val="•"/>
      <w:lvlJc w:val="left"/>
      <w:pPr>
        <w:ind w:left="6738" w:hanging="360"/>
      </w:pPr>
      <w:rPr>
        <w:rFonts w:hint="default"/>
        <w:lang w:val="es-ES" w:eastAsia="en-US" w:bidi="ar-SA"/>
      </w:rPr>
    </w:lvl>
    <w:lvl w:ilvl="8">
      <w:start w:val="0"/>
      <w:numFmt w:val="bullet"/>
      <w:lvlText w:val="•"/>
      <w:lvlJc w:val="left"/>
      <w:pPr>
        <w:ind w:left="7612" w:hanging="360"/>
      </w:pPr>
      <w:rPr>
        <w:rFonts w:hint="default"/>
        <w:lang w:val="es-ES" w:eastAsia="en-US" w:bidi="ar-SA"/>
      </w:rPr>
    </w:lvl>
  </w:abstractNum>
  <w:abstractNum w:abstractNumId="24">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1"/>
      <w:numFmt w:val="lowerLetter"/>
      <w:lvlText w:val="%2)"/>
      <w:lvlJc w:val="left"/>
      <w:pPr>
        <w:ind w:left="543" w:hanging="285"/>
        <w:jc w:val="left"/>
      </w:pPr>
      <w:rPr>
        <w:rFonts w:hint="default" w:ascii="Calibri" w:hAnsi="Calibri" w:eastAsia="Calibri" w:cs="Calibri"/>
        <w:b w:val="0"/>
        <w:bCs w:val="0"/>
        <w:i w:val="0"/>
        <w:iCs w:val="0"/>
        <w:spacing w:val="-2"/>
        <w:w w:val="100"/>
        <w:sz w:val="22"/>
        <w:szCs w:val="22"/>
        <w:lang w:val="es-ES" w:eastAsia="en-US" w:bidi="ar-SA"/>
      </w:rPr>
    </w:lvl>
    <w:lvl w:ilvl="2">
      <w:start w:val="0"/>
      <w:numFmt w:val="bullet"/>
      <w:lvlText w:val="•"/>
      <w:lvlJc w:val="left"/>
      <w:pPr>
        <w:ind w:left="1591" w:hanging="285"/>
      </w:pPr>
      <w:rPr>
        <w:rFonts w:hint="default"/>
        <w:lang w:val="es-ES" w:eastAsia="en-US" w:bidi="ar-SA"/>
      </w:rPr>
    </w:lvl>
    <w:lvl w:ilvl="3">
      <w:start w:val="0"/>
      <w:numFmt w:val="bullet"/>
      <w:lvlText w:val="•"/>
      <w:lvlJc w:val="left"/>
      <w:pPr>
        <w:ind w:left="2562" w:hanging="285"/>
      </w:pPr>
      <w:rPr>
        <w:rFonts w:hint="default"/>
        <w:lang w:val="es-ES" w:eastAsia="en-US" w:bidi="ar-SA"/>
      </w:rPr>
    </w:lvl>
    <w:lvl w:ilvl="4">
      <w:start w:val="0"/>
      <w:numFmt w:val="bullet"/>
      <w:lvlText w:val="•"/>
      <w:lvlJc w:val="left"/>
      <w:pPr>
        <w:ind w:left="3533" w:hanging="285"/>
      </w:pPr>
      <w:rPr>
        <w:rFonts w:hint="default"/>
        <w:lang w:val="es-ES" w:eastAsia="en-US" w:bidi="ar-SA"/>
      </w:rPr>
    </w:lvl>
    <w:lvl w:ilvl="5">
      <w:start w:val="0"/>
      <w:numFmt w:val="bullet"/>
      <w:lvlText w:val="•"/>
      <w:lvlJc w:val="left"/>
      <w:pPr>
        <w:ind w:left="4504" w:hanging="285"/>
      </w:pPr>
      <w:rPr>
        <w:rFonts w:hint="default"/>
        <w:lang w:val="es-ES" w:eastAsia="en-US" w:bidi="ar-SA"/>
      </w:rPr>
    </w:lvl>
    <w:lvl w:ilvl="6">
      <w:start w:val="0"/>
      <w:numFmt w:val="bullet"/>
      <w:lvlText w:val="•"/>
      <w:lvlJc w:val="left"/>
      <w:pPr>
        <w:ind w:left="5475" w:hanging="285"/>
      </w:pPr>
      <w:rPr>
        <w:rFonts w:hint="default"/>
        <w:lang w:val="es-ES" w:eastAsia="en-US" w:bidi="ar-SA"/>
      </w:rPr>
    </w:lvl>
    <w:lvl w:ilvl="7">
      <w:start w:val="0"/>
      <w:numFmt w:val="bullet"/>
      <w:lvlText w:val="•"/>
      <w:lvlJc w:val="left"/>
      <w:pPr>
        <w:ind w:left="6446" w:hanging="285"/>
      </w:pPr>
      <w:rPr>
        <w:rFonts w:hint="default"/>
        <w:lang w:val="es-ES" w:eastAsia="en-US" w:bidi="ar-SA"/>
      </w:rPr>
    </w:lvl>
    <w:lvl w:ilvl="8">
      <w:start w:val="0"/>
      <w:numFmt w:val="bullet"/>
      <w:lvlText w:val="•"/>
      <w:lvlJc w:val="left"/>
      <w:pPr>
        <w:ind w:left="7417" w:hanging="285"/>
      </w:pPr>
      <w:rPr>
        <w:rFonts w:hint="default"/>
        <w:lang w:val="es-ES" w:eastAsia="en-US" w:bidi="ar-SA"/>
      </w:rPr>
    </w:lvl>
  </w:abstractNum>
  <w:abstractNum w:abstractNumId="23">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368"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90" w:hanging="360"/>
      </w:pPr>
      <w:rPr>
        <w:rFonts w:hint="default"/>
        <w:lang w:val="es-ES" w:eastAsia="en-US" w:bidi="ar-SA"/>
      </w:rPr>
    </w:lvl>
    <w:lvl w:ilvl="6">
      <w:start w:val="0"/>
      <w:numFmt w:val="bullet"/>
      <w:lvlText w:val="•"/>
      <w:lvlJc w:val="left"/>
      <w:pPr>
        <w:ind w:left="5864" w:hanging="360"/>
      </w:pPr>
      <w:rPr>
        <w:rFonts w:hint="default"/>
        <w:lang w:val="es-ES" w:eastAsia="en-US" w:bidi="ar-SA"/>
      </w:rPr>
    </w:lvl>
    <w:lvl w:ilvl="7">
      <w:start w:val="0"/>
      <w:numFmt w:val="bullet"/>
      <w:lvlText w:val="•"/>
      <w:lvlJc w:val="left"/>
      <w:pPr>
        <w:ind w:left="6738" w:hanging="360"/>
      </w:pPr>
      <w:rPr>
        <w:rFonts w:hint="default"/>
        <w:lang w:val="es-ES" w:eastAsia="en-US" w:bidi="ar-SA"/>
      </w:rPr>
    </w:lvl>
    <w:lvl w:ilvl="8">
      <w:start w:val="0"/>
      <w:numFmt w:val="bullet"/>
      <w:lvlText w:val="•"/>
      <w:lvlJc w:val="left"/>
      <w:pPr>
        <w:ind w:left="7612" w:hanging="360"/>
      </w:pPr>
      <w:rPr>
        <w:rFonts w:hint="default"/>
        <w:lang w:val="es-ES" w:eastAsia="en-US" w:bidi="ar-SA"/>
      </w:rPr>
    </w:lvl>
  </w:abstractNum>
  <w:abstractNum w:abstractNumId="22">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368"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90" w:hanging="360"/>
      </w:pPr>
      <w:rPr>
        <w:rFonts w:hint="default"/>
        <w:lang w:val="es-ES" w:eastAsia="en-US" w:bidi="ar-SA"/>
      </w:rPr>
    </w:lvl>
    <w:lvl w:ilvl="6">
      <w:start w:val="0"/>
      <w:numFmt w:val="bullet"/>
      <w:lvlText w:val="•"/>
      <w:lvlJc w:val="left"/>
      <w:pPr>
        <w:ind w:left="5864" w:hanging="360"/>
      </w:pPr>
      <w:rPr>
        <w:rFonts w:hint="default"/>
        <w:lang w:val="es-ES" w:eastAsia="en-US" w:bidi="ar-SA"/>
      </w:rPr>
    </w:lvl>
    <w:lvl w:ilvl="7">
      <w:start w:val="0"/>
      <w:numFmt w:val="bullet"/>
      <w:lvlText w:val="•"/>
      <w:lvlJc w:val="left"/>
      <w:pPr>
        <w:ind w:left="6738" w:hanging="360"/>
      </w:pPr>
      <w:rPr>
        <w:rFonts w:hint="default"/>
        <w:lang w:val="es-ES" w:eastAsia="en-US" w:bidi="ar-SA"/>
      </w:rPr>
    </w:lvl>
    <w:lvl w:ilvl="8">
      <w:start w:val="0"/>
      <w:numFmt w:val="bullet"/>
      <w:lvlText w:val="•"/>
      <w:lvlJc w:val="left"/>
      <w:pPr>
        <w:ind w:left="7612" w:hanging="360"/>
      </w:pPr>
      <w:rPr>
        <w:rFonts w:hint="default"/>
        <w:lang w:val="es-ES" w:eastAsia="en-US" w:bidi="ar-SA"/>
      </w:rPr>
    </w:lvl>
  </w:abstractNum>
  <w:abstractNum w:abstractNumId="21">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368"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90" w:hanging="360"/>
      </w:pPr>
      <w:rPr>
        <w:rFonts w:hint="default"/>
        <w:lang w:val="es-ES" w:eastAsia="en-US" w:bidi="ar-SA"/>
      </w:rPr>
    </w:lvl>
    <w:lvl w:ilvl="6">
      <w:start w:val="0"/>
      <w:numFmt w:val="bullet"/>
      <w:lvlText w:val="•"/>
      <w:lvlJc w:val="left"/>
      <w:pPr>
        <w:ind w:left="5864" w:hanging="360"/>
      </w:pPr>
      <w:rPr>
        <w:rFonts w:hint="default"/>
        <w:lang w:val="es-ES" w:eastAsia="en-US" w:bidi="ar-SA"/>
      </w:rPr>
    </w:lvl>
    <w:lvl w:ilvl="7">
      <w:start w:val="0"/>
      <w:numFmt w:val="bullet"/>
      <w:lvlText w:val="•"/>
      <w:lvlJc w:val="left"/>
      <w:pPr>
        <w:ind w:left="6738" w:hanging="360"/>
      </w:pPr>
      <w:rPr>
        <w:rFonts w:hint="default"/>
        <w:lang w:val="es-ES" w:eastAsia="en-US" w:bidi="ar-SA"/>
      </w:rPr>
    </w:lvl>
    <w:lvl w:ilvl="8">
      <w:start w:val="0"/>
      <w:numFmt w:val="bullet"/>
      <w:lvlText w:val="•"/>
      <w:lvlJc w:val="left"/>
      <w:pPr>
        <w:ind w:left="7612" w:hanging="360"/>
      </w:pPr>
      <w:rPr>
        <w:rFonts w:hint="default"/>
        <w:lang w:val="es-ES" w:eastAsia="en-US" w:bidi="ar-SA"/>
      </w:rPr>
    </w:lvl>
  </w:abstractNum>
  <w:abstractNum w:abstractNumId="20">
    <w:multiLevelType w:val="hybridMultilevel"/>
    <w:lvl w:ilvl="0">
      <w:start w:val="1"/>
      <w:numFmt w:val="decimal"/>
      <w:lvlText w:val="%1."/>
      <w:lvlJc w:val="left"/>
      <w:pPr>
        <w:ind w:left="543" w:hanging="285"/>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22" w:hanging="285"/>
      </w:pPr>
      <w:rPr>
        <w:rFonts w:hint="default"/>
        <w:lang w:val="es-ES" w:eastAsia="en-US" w:bidi="ar-SA"/>
      </w:rPr>
    </w:lvl>
    <w:lvl w:ilvl="2">
      <w:start w:val="0"/>
      <w:numFmt w:val="bullet"/>
      <w:lvlText w:val="•"/>
      <w:lvlJc w:val="left"/>
      <w:pPr>
        <w:ind w:left="2304" w:hanging="285"/>
      </w:pPr>
      <w:rPr>
        <w:rFonts w:hint="default"/>
        <w:lang w:val="es-ES" w:eastAsia="en-US" w:bidi="ar-SA"/>
      </w:rPr>
    </w:lvl>
    <w:lvl w:ilvl="3">
      <w:start w:val="0"/>
      <w:numFmt w:val="bullet"/>
      <w:lvlText w:val="•"/>
      <w:lvlJc w:val="left"/>
      <w:pPr>
        <w:ind w:left="3186" w:hanging="285"/>
      </w:pPr>
      <w:rPr>
        <w:rFonts w:hint="default"/>
        <w:lang w:val="es-ES" w:eastAsia="en-US" w:bidi="ar-SA"/>
      </w:rPr>
    </w:lvl>
    <w:lvl w:ilvl="4">
      <w:start w:val="0"/>
      <w:numFmt w:val="bullet"/>
      <w:lvlText w:val="•"/>
      <w:lvlJc w:val="left"/>
      <w:pPr>
        <w:ind w:left="4068" w:hanging="285"/>
      </w:pPr>
      <w:rPr>
        <w:rFonts w:hint="default"/>
        <w:lang w:val="es-ES" w:eastAsia="en-US" w:bidi="ar-SA"/>
      </w:rPr>
    </w:lvl>
    <w:lvl w:ilvl="5">
      <w:start w:val="0"/>
      <w:numFmt w:val="bullet"/>
      <w:lvlText w:val="•"/>
      <w:lvlJc w:val="left"/>
      <w:pPr>
        <w:ind w:left="4950" w:hanging="285"/>
      </w:pPr>
      <w:rPr>
        <w:rFonts w:hint="default"/>
        <w:lang w:val="es-ES" w:eastAsia="en-US" w:bidi="ar-SA"/>
      </w:rPr>
    </w:lvl>
    <w:lvl w:ilvl="6">
      <w:start w:val="0"/>
      <w:numFmt w:val="bullet"/>
      <w:lvlText w:val="•"/>
      <w:lvlJc w:val="left"/>
      <w:pPr>
        <w:ind w:left="5832" w:hanging="285"/>
      </w:pPr>
      <w:rPr>
        <w:rFonts w:hint="default"/>
        <w:lang w:val="es-ES" w:eastAsia="en-US" w:bidi="ar-SA"/>
      </w:rPr>
    </w:lvl>
    <w:lvl w:ilvl="7">
      <w:start w:val="0"/>
      <w:numFmt w:val="bullet"/>
      <w:lvlText w:val="•"/>
      <w:lvlJc w:val="left"/>
      <w:pPr>
        <w:ind w:left="6714" w:hanging="285"/>
      </w:pPr>
      <w:rPr>
        <w:rFonts w:hint="default"/>
        <w:lang w:val="es-ES" w:eastAsia="en-US" w:bidi="ar-SA"/>
      </w:rPr>
    </w:lvl>
    <w:lvl w:ilvl="8">
      <w:start w:val="0"/>
      <w:numFmt w:val="bullet"/>
      <w:lvlText w:val="•"/>
      <w:lvlJc w:val="left"/>
      <w:pPr>
        <w:ind w:left="7596" w:hanging="285"/>
      </w:pPr>
      <w:rPr>
        <w:rFonts w:hint="default"/>
        <w:lang w:val="es-ES" w:eastAsia="en-US" w:bidi="ar-SA"/>
      </w:rPr>
    </w:lvl>
  </w:abstractNum>
  <w:abstractNum w:abstractNumId="19">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368"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90" w:hanging="360"/>
      </w:pPr>
      <w:rPr>
        <w:rFonts w:hint="default"/>
        <w:lang w:val="es-ES" w:eastAsia="en-US" w:bidi="ar-SA"/>
      </w:rPr>
    </w:lvl>
    <w:lvl w:ilvl="6">
      <w:start w:val="0"/>
      <w:numFmt w:val="bullet"/>
      <w:lvlText w:val="•"/>
      <w:lvlJc w:val="left"/>
      <w:pPr>
        <w:ind w:left="5864" w:hanging="360"/>
      </w:pPr>
      <w:rPr>
        <w:rFonts w:hint="default"/>
        <w:lang w:val="es-ES" w:eastAsia="en-US" w:bidi="ar-SA"/>
      </w:rPr>
    </w:lvl>
    <w:lvl w:ilvl="7">
      <w:start w:val="0"/>
      <w:numFmt w:val="bullet"/>
      <w:lvlText w:val="•"/>
      <w:lvlJc w:val="left"/>
      <w:pPr>
        <w:ind w:left="6738" w:hanging="360"/>
      </w:pPr>
      <w:rPr>
        <w:rFonts w:hint="default"/>
        <w:lang w:val="es-ES" w:eastAsia="en-US" w:bidi="ar-SA"/>
      </w:rPr>
    </w:lvl>
    <w:lvl w:ilvl="8">
      <w:start w:val="0"/>
      <w:numFmt w:val="bullet"/>
      <w:lvlText w:val="•"/>
      <w:lvlJc w:val="left"/>
      <w:pPr>
        <w:ind w:left="7612" w:hanging="360"/>
      </w:pPr>
      <w:rPr>
        <w:rFonts w:hint="default"/>
        <w:lang w:val="es-ES" w:eastAsia="en-US" w:bidi="ar-SA"/>
      </w:rPr>
    </w:lvl>
  </w:abstractNum>
  <w:abstractNum w:abstractNumId="18">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368"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90" w:hanging="360"/>
      </w:pPr>
      <w:rPr>
        <w:rFonts w:hint="default"/>
        <w:lang w:val="es-ES" w:eastAsia="en-US" w:bidi="ar-SA"/>
      </w:rPr>
    </w:lvl>
    <w:lvl w:ilvl="6">
      <w:start w:val="0"/>
      <w:numFmt w:val="bullet"/>
      <w:lvlText w:val="•"/>
      <w:lvlJc w:val="left"/>
      <w:pPr>
        <w:ind w:left="5864" w:hanging="360"/>
      </w:pPr>
      <w:rPr>
        <w:rFonts w:hint="default"/>
        <w:lang w:val="es-ES" w:eastAsia="en-US" w:bidi="ar-SA"/>
      </w:rPr>
    </w:lvl>
    <w:lvl w:ilvl="7">
      <w:start w:val="0"/>
      <w:numFmt w:val="bullet"/>
      <w:lvlText w:val="•"/>
      <w:lvlJc w:val="left"/>
      <w:pPr>
        <w:ind w:left="6738" w:hanging="360"/>
      </w:pPr>
      <w:rPr>
        <w:rFonts w:hint="default"/>
        <w:lang w:val="es-ES" w:eastAsia="en-US" w:bidi="ar-SA"/>
      </w:rPr>
    </w:lvl>
    <w:lvl w:ilvl="8">
      <w:start w:val="0"/>
      <w:numFmt w:val="bullet"/>
      <w:lvlText w:val="•"/>
      <w:lvlJc w:val="left"/>
      <w:pPr>
        <w:ind w:left="7612" w:hanging="360"/>
      </w:pPr>
      <w:rPr>
        <w:rFonts w:hint="default"/>
        <w:lang w:val="es-ES" w:eastAsia="en-US" w:bidi="ar-SA"/>
      </w:rPr>
    </w:lvl>
  </w:abstractNum>
  <w:abstractNum w:abstractNumId="17">
    <w:multiLevelType w:val="hybridMultilevel"/>
    <w:lvl w:ilvl="0">
      <w:start w:val="1"/>
      <w:numFmt w:val="decimal"/>
      <w:lvlText w:val="%1."/>
      <w:lvlJc w:val="left"/>
      <w:pPr>
        <w:ind w:left="620" w:hanging="360"/>
        <w:jc w:val="left"/>
      </w:pPr>
      <w:rPr>
        <w:rFonts w:hint="default" w:ascii="Calibri" w:hAnsi="Calibri" w:eastAsia="Calibri" w:cs="Calibri"/>
        <w:b w:val="0"/>
        <w:bCs w:val="0"/>
        <w:i w:val="0"/>
        <w:iCs w:val="0"/>
        <w:spacing w:val="0"/>
        <w:w w:val="100"/>
        <w:sz w:val="22"/>
        <w:szCs w:val="22"/>
        <w:lang w:val="es-ES" w:eastAsia="en-US" w:bidi="ar-SA"/>
      </w:rPr>
    </w:lvl>
    <w:lvl w:ilvl="1">
      <w:start w:val="1"/>
      <w:numFmt w:val="lowerLetter"/>
      <w:lvlText w:val="%2)"/>
      <w:lvlJc w:val="left"/>
      <w:pPr>
        <w:ind w:left="1048" w:hanging="361"/>
        <w:jc w:val="left"/>
      </w:pPr>
      <w:rPr>
        <w:rFonts w:hint="default" w:ascii="Calibri" w:hAnsi="Calibri" w:eastAsia="Calibri" w:cs="Calibri"/>
        <w:b w:val="0"/>
        <w:bCs w:val="0"/>
        <w:i w:val="0"/>
        <w:iCs w:val="0"/>
        <w:spacing w:val="-2"/>
        <w:w w:val="100"/>
        <w:sz w:val="22"/>
        <w:szCs w:val="22"/>
        <w:lang w:val="es-ES" w:eastAsia="en-US" w:bidi="ar-SA"/>
      </w:rPr>
    </w:lvl>
    <w:lvl w:ilvl="2">
      <w:start w:val="0"/>
      <w:numFmt w:val="bullet"/>
      <w:lvlText w:val="•"/>
      <w:lvlJc w:val="left"/>
      <w:pPr>
        <w:ind w:left="1400" w:hanging="361"/>
      </w:pPr>
      <w:rPr>
        <w:rFonts w:hint="default"/>
        <w:lang w:val="es-ES" w:eastAsia="en-US" w:bidi="ar-SA"/>
      </w:rPr>
    </w:lvl>
    <w:lvl w:ilvl="3">
      <w:start w:val="0"/>
      <w:numFmt w:val="bullet"/>
      <w:lvlText w:val="•"/>
      <w:lvlJc w:val="left"/>
      <w:pPr>
        <w:ind w:left="2395" w:hanging="361"/>
      </w:pPr>
      <w:rPr>
        <w:rFonts w:hint="default"/>
        <w:lang w:val="es-ES" w:eastAsia="en-US" w:bidi="ar-SA"/>
      </w:rPr>
    </w:lvl>
    <w:lvl w:ilvl="4">
      <w:start w:val="0"/>
      <w:numFmt w:val="bullet"/>
      <w:lvlText w:val="•"/>
      <w:lvlJc w:val="left"/>
      <w:pPr>
        <w:ind w:left="3390" w:hanging="361"/>
      </w:pPr>
      <w:rPr>
        <w:rFonts w:hint="default"/>
        <w:lang w:val="es-ES" w:eastAsia="en-US" w:bidi="ar-SA"/>
      </w:rPr>
    </w:lvl>
    <w:lvl w:ilvl="5">
      <w:start w:val="0"/>
      <w:numFmt w:val="bullet"/>
      <w:lvlText w:val="•"/>
      <w:lvlJc w:val="left"/>
      <w:pPr>
        <w:ind w:left="4385" w:hanging="361"/>
      </w:pPr>
      <w:rPr>
        <w:rFonts w:hint="default"/>
        <w:lang w:val="es-ES" w:eastAsia="en-US" w:bidi="ar-SA"/>
      </w:rPr>
    </w:lvl>
    <w:lvl w:ilvl="6">
      <w:start w:val="0"/>
      <w:numFmt w:val="bullet"/>
      <w:lvlText w:val="•"/>
      <w:lvlJc w:val="left"/>
      <w:pPr>
        <w:ind w:left="5380" w:hanging="361"/>
      </w:pPr>
      <w:rPr>
        <w:rFonts w:hint="default"/>
        <w:lang w:val="es-ES" w:eastAsia="en-US" w:bidi="ar-SA"/>
      </w:rPr>
    </w:lvl>
    <w:lvl w:ilvl="7">
      <w:start w:val="0"/>
      <w:numFmt w:val="bullet"/>
      <w:lvlText w:val="•"/>
      <w:lvlJc w:val="left"/>
      <w:pPr>
        <w:ind w:left="6375" w:hanging="361"/>
      </w:pPr>
      <w:rPr>
        <w:rFonts w:hint="default"/>
        <w:lang w:val="es-ES" w:eastAsia="en-US" w:bidi="ar-SA"/>
      </w:rPr>
    </w:lvl>
    <w:lvl w:ilvl="8">
      <w:start w:val="0"/>
      <w:numFmt w:val="bullet"/>
      <w:lvlText w:val="•"/>
      <w:lvlJc w:val="left"/>
      <w:pPr>
        <w:ind w:left="7370" w:hanging="361"/>
      </w:pPr>
      <w:rPr>
        <w:rFonts w:hint="default"/>
        <w:lang w:val="es-ES" w:eastAsia="en-US" w:bidi="ar-SA"/>
      </w:rPr>
    </w:lvl>
  </w:abstractNum>
  <w:abstractNum w:abstractNumId="16">
    <w:multiLevelType w:val="hybridMultilevel"/>
    <w:lvl w:ilvl="0">
      <w:start w:val="1"/>
      <w:numFmt w:val="decimal"/>
      <w:lvlText w:val="%1."/>
      <w:lvlJc w:val="left"/>
      <w:pPr>
        <w:ind w:left="620" w:hanging="360"/>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368"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90" w:hanging="360"/>
      </w:pPr>
      <w:rPr>
        <w:rFonts w:hint="default"/>
        <w:lang w:val="es-ES" w:eastAsia="en-US" w:bidi="ar-SA"/>
      </w:rPr>
    </w:lvl>
    <w:lvl w:ilvl="6">
      <w:start w:val="0"/>
      <w:numFmt w:val="bullet"/>
      <w:lvlText w:val="•"/>
      <w:lvlJc w:val="left"/>
      <w:pPr>
        <w:ind w:left="5864" w:hanging="360"/>
      </w:pPr>
      <w:rPr>
        <w:rFonts w:hint="default"/>
        <w:lang w:val="es-ES" w:eastAsia="en-US" w:bidi="ar-SA"/>
      </w:rPr>
    </w:lvl>
    <w:lvl w:ilvl="7">
      <w:start w:val="0"/>
      <w:numFmt w:val="bullet"/>
      <w:lvlText w:val="•"/>
      <w:lvlJc w:val="left"/>
      <w:pPr>
        <w:ind w:left="6738" w:hanging="360"/>
      </w:pPr>
      <w:rPr>
        <w:rFonts w:hint="default"/>
        <w:lang w:val="es-ES" w:eastAsia="en-US" w:bidi="ar-SA"/>
      </w:rPr>
    </w:lvl>
    <w:lvl w:ilvl="8">
      <w:start w:val="0"/>
      <w:numFmt w:val="bullet"/>
      <w:lvlText w:val="•"/>
      <w:lvlJc w:val="left"/>
      <w:pPr>
        <w:ind w:left="7612" w:hanging="360"/>
      </w:pPr>
      <w:rPr>
        <w:rFonts w:hint="default"/>
        <w:lang w:val="es-ES" w:eastAsia="en-US" w:bidi="ar-SA"/>
      </w:rPr>
    </w:lvl>
  </w:abstractNum>
  <w:abstractNum w:abstractNumId="15">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1"/>
      <w:numFmt w:val="lowerLetter"/>
      <w:lvlText w:val="%2)"/>
      <w:lvlJc w:val="left"/>
      <w:pPr>
        <w:ind w:left="968" w:hanging="361"/>
        <w:jc w:val="left"/>
      </w:pPr>
      <w:rPr>
        <w:rFonts w:hint="default" w:ascii="Calibri" w:hAnsi="Calibri" w:eastAsia="Calibri" w:cs="Calibri"/>
        <w:b w:val="0"/>
        <w:bCs w:val="0"/>
        <w:i w:val="0"/>
        <w:iCs w:val="0"/>
        <w:spacing w:val="-2"/>
        <w:w w:val="100"/>
        <w:sz w:val="22"/>
        <w:szCs w:val="22"/>
        <w:lang w:val="es-ES" w:eastAsia="en-US" w:bidi="ar-SA"/>
      </w:rPr>
    </w:lvl>
    <w:lvl w:ilvl="2">
      <w:start w:val="0"/>
      <w:numFmt w:val="bullet"/>
      <w:lvlText w:val="•"/>
      <w:lvlJc w:val="left"/>
      <w:pPr>
        <w:ind w:left="1893" w:hanging="361"/>
      </w:pPr>
      <w:rPr>
        <w:rFonts w:hint="default"/>
        <w:lang w:val="es-ES" w:eastAsia="en-US" w:bidi="ar-SA"/>
      </w:rPr>
    </w:lvl>
    <w:lvl w:ilvl="3">
      <w:start w:val="0"/>
      <w:numFmt w:val="bullet"/>
      <w:lvlText w:val="•"/>
      <w:lvlJc w:val="left"/>
      <w:pPr>
        <w:ind w:left="2826" w:hanging="361"/>
      </w:pPr>
      <w:rPr>
        <w:rFonts w:hint="default"/>
        <w:lang w:val="es-ES" w:eastAsia="en-US" w:bidi="ar-SA"/>
      </w:rPr>
    </w:lvl>
    <w:lvl w:ilvl="4">
      <w:start w:val="0"/>
      <w:numFmt w:val="bullet"/>
      <w:lvlText w:val="•"/>
      <w:lvlJc w:val="left"/>
      <w:pPr>
        <w:ind w:left="3760" w:hanging="361"/>
      </w:pPr>
      <w:rPr>
        <w:rFonts w:hint="default"/>
        <w:lang w:val="es-ES" w:eastAsia="en-US" w:bidi="ar-SA"/>
      </w:rPr>
    </w:lvl>
    <w:lvl w:ilvl="5">
      <w:start w:val="0"/>
      <w:numFmt w:val="bullet"/>
      <w:lvlText w:val="•"/>
      <w:lvlJc w:val="left"/>
      <w:pPr>
        <w:ind w:left="4693" w:hanging="361"/>
      </w:pPr>
      <w:rPr>
        <w:rFonts w:hint="default"/>
        <w:lang w:val="es-ES" w:eastAsia="en-US" w:bidi="ar-SA"/>
      </w:rPr>
    </w:lvl>
    <w:lvl w:ilvl="6">
      <w:start w:val="0"/>
      <w:numFmt w:val="bullet"/>
      <w:lvlText w:val="•"/>
      <w:lvlJc w:val="left"/>
      <w:pPr>
        <w:ind w:left="5626" w:hanging="361"/>
      </w:pPr>
      <w:rPr>
        <w:rFonts w:hint="default"/>
        <w:lang w:val="es-ES" w:eastAsia="en-US" w:bidi="ar-SA"/>
      </w:rPr>
    </w:lvl>
    <w:lvl w:ilvl="7">
      <w:start w:val="0"/>
      <w:numFmt w:val="bullet"/>
      <w:lvlText w:val="•"/>
      <w:lvlJc w:val="left"/>
      <w:pPr>
        <w:ind w:left="6560" w:hanging="361"/>
      </w:pPr>
      <w:rPr>
        <w:rFonts w:hint="default"/>
        <w:lang w:val="es-ES" w:eastAsia="en-US" w:bidi="ar-SA"/>
      </w:rPr>
    </w:lvl>
    <w:lvl w:ilvl="8">
      <w:start w:val="0"/>
      <w:numFmt w:val="bullet"/>
      <w:lvlText w:val="•"/>
      <w:lvlJc w:val="left"/>
      <w:pPr>
        <w:ind w:left="7493" w:hanging="361"/>
      </w:pPr>
      <w:rPr>
        <w:rFonts w:hint="default"/>
        <w:lang w:val="es-ES" w:eastAsia="en-US" w:bidi="ar-SA"/>
      </w:rPr>
    </w:lvl>
  </w:abstractNum>
  <w:abstractNum w:abstractNumId="14">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1"/>
      <w:numFmt w:val="lowerLetter"/>
      <w:lvlText w:val="%2)"/>
      <w:lvlJc w:val="left"/>
      <w:pPr>
        <w:ind w:left="967" w:hanging="361"/>
        <w:jc w:val="left"/>
      </w:pPr>
      <w:rPr>
        <w:rFonts w:hint="default" w:ascii="Calibri" w:hAnsi="Calibri" w:eastAsia="Calibri" w:cs="Calibri"/>
        <w:b w:val="0"/>
        <w:bCs w:val="0"/>
        <w:i w:val="0"/>
        <w:iCs w:val="0"/>
        <w:spacing w:val="-2"/>
        <w:w w:val="100"/>
        <w:sz w:val="22"/>
        <w:szCs w:val="22"/>
        <w:lang w:val="es-ES" w:eastAsia="en-US" w:bidi="ar-SA"/>
      </w:rPr>
    </w:lvl>
    <w:lvl w:ilvl="2">
      <w:start w:val="0"/>
      <w:numFmt w:val="bullet"/>
      <w:lvlText w:val="•"/>
      <w:lvlJc w:val="left"/>
      <w:pPr>
        <w:ind w:left="1893" w:hanging="361"/>
      </w:pPr>
      <w:rPr>
        <w:rFonts w:hint="default"/>
        <w:lang w:val="es-ES" w:eastAsia="en-US" w:bidi="ar-SA"/>
      </w:rPr>
    </w:lvl>
    <w:lvl w:ilvl="3">
      <w:start w:val="0"/>
      <w:numFmt w:val="bullet"/>
      <w:lvlText w:val="•"/>
      <w:lvlJc w:val="left"/>
      <w:pPr>
        <w:ind w:left="2826" w:hanging="361"/>
      </w:pPr>
      <w:rPr>
        <w:rFonts w:hint="default"/>
        <w:lang w:val="es-ES" w:eastAsia="en-US" w:bidi="ar-SA"/>
      </w:rPr>
    </w:lvl>
    <w:lvl w:ilvl="4">
      <w:start w:val="0"/>
      <w:numFmt w:val="bullet"/>
      <w:lvlText w:val="•"/>
      <w:lvlJc w:val="left"/>
      <w:pPr>
        <w:ind w:left="3760" w:hanging="361"/>
      </w:pPr>
      <w:rPr>
        <w:rFonts w:hint="default"/>
        <w:lang w:val="es-ES" w:eastAsia="en-US" w:bidi="ar-SA"/>
      </w:rPr>
    </w:lvl>
    <w:lvl w:ilvl="5">
      <w:start w:val="0"/>
      <w:numFmt w:val="bullet"/>
      <w:lvlText w:val="•"/>
      <w:lvlJc w:val="left"/>
      <w:pPr>
        <w:ind w:left="4693" w:hanging="361"/>
      </w:pPr>
      <w:rPr>
        <w:rFonts w:hint="default"/>
        <w:lang w:val="es-ES" w:eastAsia="en-US" w:bidi="ar-SA"/>
      </w:rPr>
    </w:lvl>
    <w:lvl w:ilvl="6">
      <w:start w:val="0"/>
      <w:numFmt w:val="bullet"/>
      <w:lvlText w:val="•"/>
      <w:lvlJc w:val="left"/>
      <w:pPr>
        <w:ind w:left="5626" w:hanging="361"/>
      </w:pPr>
      <w:rPr>
        <w:rFonts w:hint="default"/>
        <w:lang w:val="es-ES" w:eastAsia="en-US" w:bidi="ar-SA"/>
      </w:rPr>
    </w:lvl>
    <w:lvl w:ilvl="7">
      <w:start w:val="0"/>
      <w:numFmt w:val="bullet"/>
      <w:lvlText w:val="•"/>
      <w:lvlJc w:val="left"/>
      <w:pPr>
        <w:ind w:left="6560" w:hanging="361"/>
      </w:pPr>
      <w:rPr>
        <w:rFonts w:hint="default"/>
        <w:lang w:val="es-ES" w:eastAsia="en-US" w:bidi="ar-SA"/>
      </w:rPr>
    </w:lvl>
    <w:lvl w:ilvl="8">
      <w:start w:val="0"/>
      <w:numFmt w:val="bullet"/>
      <w:lvlText w:val="•"/>
      <w:lvlJc w:val="left"/>
      <w:pPr>
        <w:ind w:left="7493" w:hanging="361"/>
      </w:pPr>
      <w:rPr>
        <w:rFonts w:hint="default"/>
        <w:lang w:val="es-ES" w:eastAsia="en-US" w:bidi="ar-SA"/>
      </w:rPr>
    </w:lvl>
  </w:abstractNum>
  <w:abstractNum w:abstractNumId="13">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368"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90" w:hanging="360"/>
      </w:pPr>
      <w:rPr>
        <w:rFonts w:hint="default"/>
        <w:lang w:val="es-ES" w:eastAsia="en-US" w:bidi="ar-SA"/>
      </w:rPr>
    </w:lvl>
    <w:lvl w:ilvl="6">
      <w:start w:val="0"/>
      <w:numFmt w:val="bullet"/>
      <w:lvlText w:val="•"/>
      <w:lvlJc w:val="left"/>
      <w:pPr>
        <w:ind w:left="5864" w:hanging="360"/>
      </w:pPr>
      <w:rPr>
        <w:rFonts w:hint="default"/>
        <w:lang w:val="es-ES" w:eastAsia="en-US" w:bidi="ar-SA"/>
      </w:rPr>
    </w:lvl>
    <w:lvl w:ilvl="7">
      <w:start w:val="0"/>
      <w:numFmt w:val="bullet"/>
      <w:lvlText w:val="•"/>
      <w:lvlJc w:val="left"/>
      <w:pPr>
        <w:ind w:left="6738" w:hanging="360"/>
      </w:pPr>
      <w:rPr>
        <w:rFonts w:hint="default"/>
        <w:lang w:val="es-ES" w:eastAsia="en-US" w:bidi="ar-SA"/>
      </w:rPr>
    </w:lvl>
    <w:lvl w:ilvl="8">
      <w:start w:val="0"/>
      <w:numFmt w:val="bullet"/>
      <w:lvlText w:val="•"/>
      <w:lvlJc w:val="left"/>
      <w:pPr>
        <w:ind w:left="7612" w:hanging="360"/>
      </w:pPr>
      <w:rPr>
        <w:rFonts w:hint="default"/>
        <w:lang w:val="es-ES" w:eastAsia="en-US" w:bidi="ar-SA"/>
      </w:rPr>
    </w:lvl>
  </w:abstractNum>
  <w:abstractNum w:abstractNumId="12">
    <w:multiLevelType w:val="hybridMultilevel"/>
    <w:lvl w:ilvl="0">
      <w:start w:val="1"/>
      <w:numFmt w:val="decimal"/>
      <w:lvlText w:val="%1."/>
      <w:lvlJc w:val="left"/>
      <w:pPr>
        <w:ind w:left="544" w:hanging="285"/>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22" w:hanging="285"/>
      </w:pPr>
      <w:rPr>
        <w:rFonts w:hint="default"/>
        <w:lang w:val="es-ES" w:eastAsia="en-US" w:bidi="ar-SA"/>
      </w:rPr>
    </w:lvl>
    <w:lvl w:ilvl="2">
      <w:start w:val="0"/>
      <w:numFmt w:val="bullet"/>
      <w:lvlText w:val="•"/>
      <w:lvlJc w:val="left"/>
      <w:pPr>
        <w:ind w:left="2304" w:hanging="285"/>
      </w:pPr>
      <w:rPr>
        <w:rFonts w:hint="default"/>
        <w:lang w:val="es-ES" w:eastAsia="en-US" w:bidi="ar-SA"/>
      </w:rPr>
    </w:lvl>
    <w:lvl w:ilvl="3">
      <w:start w:val="0"/>
      <w:numFmt w:val="bullet"/>
      <w:lvlText w:val="•"/>
      <w:lvlJc w:val="left"/>
      <w:pPr>
        <w:ind w:left="3186" w:hanging="285"/>
      </w:pPr>
      <w:rPr>
        <w:rFonts w:hint="default"/>
        <w:lang w:val="es-ES" w:eastAsia="en-US" w:bidi="ar-SA"/>
      </w:rPr>
    </w:lvl>
    <w:lvl w:ilvl="4">
      <w:start w:val="0"/>
      <w:numFmt w:val="bullet"/>
      <w:lvlText w:val="•"/>
      <w:lvlJc w:val="left"/>
      <w:pPr>
        <w:ind w:left="4068" w:hanging="285"/>
      </w:pPr>
      <w:rPr>
        <w:rFonts w:hint="default"/>
        <w:lang w:val="es-ES" w:eastAsia="en-US" w:bidi="ar-SA"/>
      </w:rPr>
    </w:lvl>
    <w:lvl w:ilvl="5">
      <w:start w:val="0"/>
      <w:numFmt w:val="bullet"/>
      <w:lvlText w:val="•"/>
      <w:lvlJc w:val="left"/>
      <w:pPr>
        <w:ind w:left="4950" w:hanging="285"/>
      </w:pPr>
      <w:rPr>
        <w:rFonts w:hint="default"/>
        <w:lang w:val="es-ES" w:eastAsia="en-US" w:bidi="ar-SA"/>
      </w:rPr>
    </w:lvl>
    <w:lvl w:ilvl="6">
      <w:start w:val="0"/>
      <w:numFmt w:val="bullet"/>
      <w:lvlText w:val="•"/>
      <w:lvlJc w:val="left"/>
      <w:pPr>
        <w:ind w:left="5832" w:hanging="285"/>
      </w:pPr>
      <w:rPr>
        <w:rFonts w:hint="default"/>
        <w:lang w:val="es-ES" w:eastAsia="en-US" w:bidi="ar-SA"/>
      </w:rPr>
    </w:lvl>
    <w:lvl w:ilvl="7">
      <w:start w:val="0"/>
      <w:numFmt w:val="bullet"/>
      <w:lvlText w:val="•"/>
      <w:lvlJc w:val="left"/>
      <w:pPr>
        <w:ind w:left="6714" w:hanging="285"/>
      </w:pPr>
      <w:rPr>
        <w:rFonts w:hint="default"/>
        <w:lang w:val="es-ES" w:eastAsia="en-US" w:bidi="ar-SA"/>
      </w:rPr>
    </w:lvl>
    <w:lvl w:ilvl="8">
      <w:start w:val="0"/>
      <w:numFmt w:val="bullet"/>
      <w:lvlText w:val="•"/>
      <w:lvlJc w:val="left"/>
      <w:pPr>
        <w:ind w:left="7596" w:hanging="285"/>
      </w:pPr>
      <w:rPr>
        <w:rFonts w:hint="default"/>
        <w:lang w:val="es-ES" w:eastAsia="en-US" w:bidi="ar-SA"/>
      </w:rPr>
    </w:lvl>
  </w:abstractNum>
  <w:abstractNum w:abstractNumId="11">
    <w:multiLevelType w:val="hybridMultilevel"/>
    <w:lvl w:ilvl="0">
      <w:start w:val="1"/>
      <w:numFmt w:val="decimal"/>
      <w:lvlText w:val="%1."/>
      <w:lvlJc w:val="left"/>
      <w:pPr>
        <w:ind w:left="544" w:hanging="285"/>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22" w:hanging="285"/>
      </w:pPr>
      <w:rPr>
        <w:rFonts w:hint="default"/>
        <w:lang w:val="es-ES" w:eastAsia="en-US" w:bidi="ar-SA"/>
      </w:rPr>
    </w:lvl>
    <w:lvl w:ilvl="2">
      <w:start w:val="0"/>
      <w:numFmt w:val="bullet"/>
      <w:lvlText w:val="•"/>
      <w:lvlJc w:val="left"/>
      <w:pPr>
        <w:ind w:left="2304" w:hanging="285"/>
      </w:pPr>
      <w:rPr>
        <w:rFonts w:hint="default"/>
        <w:lang w:val="es-ES" w:eastAsia="en-US" w:bidi="ar-SA"/>
      </w:rPr>
    </w:lvl>
    <w:lvl w:ilvl="3">
      <w:start w:val="0"/>
      <w:numFmt w:val="bullet"/>
      <w:lvlText w:val="•"/>
      <w:lvlJc w:val="left"/>
      <w:pPr>
        <w:ind w:left="3186" w:hanging="285"/>
      </w:pPr>
      <w:rPr>
        <w:rFonts w:hint="default"/>
        <w:lang w:val="es-ES" w:eastAsia="en-US" w:bidi="ar-SA"/>
      </w:rPr>
    </w:lvl>
    <w:lvl w:ilvl="4">
      <w:start w:val="0"/>
      <w:numFmt w:val="bullet"/>
      <w:lvlText w:val="•"/>
      <w:lvlJc w:val="left"/>
      <w:pPr>
        <w:ind w:left="4068" w:hanging="285"/>
      </w:pPr>
      <w:rPr>
        <w:rFonts w:hint="default"/>
        <w:lang w:val="es-ES" w:eastAsia="en-US" w:bidi="ar-SA"/>
      </w:rPr>
    </w:lvl>
    <w:lvl w:ilvl="5">
      <w:start w:val="0"/>
      <w:numFmt w:val="bullet"/>
      <w:lvlText w:val="•"/>
      <w:lvlJc w:val="left"/>
      <w:pPr>
        <w:ind w:left="4950" w:hanging="285"/>
      </w:pPr>
      <w:rPr>
        <w:rFonts w:hint="default"/>
        <w:lang w:val="es-ES" w:eastAsia="en-US" w:bidi="ar-SA"/>
      </w:rPr>
    </w:lvl>
    <w:lvl w:ilvl="6">
      <w:start w:val="0"/>
      <w:numFmt w:val="bullet"/>
      <w:lvlText w:val="•"/>
      <w:lvlJc w:val="left"/>
      <w:pPr>
        <w:ind w:left="5832" w:hanging="285"/>
      </w:pPr>
      <w:rPr>
        <w:rFonts w:hint="default"/>
        <w:lang w:val="es-ES" w:eastAsia="en-US" w:bidi="ar-SA"/>
      </w:rPr>
    </w:lvl>
    <w:lvl w:ilvl="7">
      <w:start w:val="0"/>
      <w:numFmt w:val="bullet"/>
      <w:lvlText w:val="•"/>
      <w:lvlJc w:val="left"/>
      <w:pPr>
        <w:ind w:left="6714" w:hanging="285"/>
      </w:pPr>
      <w:rPr>
        <w:rFonts w:hint="default"/>
        <w:lang w:val="es-ES" w:eastAsia="en-US" w:bidi="ar-SA"/>
      </w:rPr>
    </w:lvl>
    <w:lvl w:ilvl="8">
      <w:start w:val="0"/>
      <w:numFmt w:val="bullet"/>
      <w:lvlText w:val="•"/>
      <w:lvlJc w:val="left"/>
      <w:pPr>
        <w:ind w:left="7596" w:hanging="285"/>
      </w:pPr>
      <w:rPr>
        <w:rFonts w:hint="default"/>
        <w:lang w:val="es-ES" w:eastAsia="en-US" w:bidi="ar-SA"/>
      </w:rPr>
    </w:lvl>
  </w:abstractNum>
  <w:abstractNum w:abstractNumId="10">
    <w:multiLevelType w:val="hybridMultilevel"/>
    <w:lvl w:ilvl="0">
      <w:start w:val="1"/>
      <w:numFmt w:val="decimal"/>
      <w:lvlText w:val="%1."/>
      <w:lvlJc w:val="left"/>
      <w:pPr>
        <w:ind w:left="544" w:hanging="285"/>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22" w:hanging="285"/>
      </w:pPr>
      <w:rPr>
        <w:rFonts w:hint="default"/>
        <w:lang w:val="es-ES" w:eastAsia="en-US" w:bidi="ar-SA"/>
      </w:rPr>
    </w:lvl>
    <w:lvl w:ilvl="2">
      <w:start w:val="0"/>
      <w:numFmt w:val="bullet"/>
      <w:lvlText w:val="•"/>
      <w:lvlJc w:val="left"/>
      <w:pPr>
        <w:ind w:left="2304" w:hanging="285"/>
      </w:pPr>
      <w:rPr>
        <w:rFonts w:hint="default"/>
        <w:lang w:val="es-ES" w:eastAsia="en-US" w:bidi="ar-SA"/>
      </w:rPr>
    </w:lvl>
    <w:lvl w:ilvl="3">
      <w:start w:val="0"/>
      <w:numFmt w:val="bullet"/>
      <w:lvlText w:val="•"/>
      <w:lvlJc w:val="left"/>
      <w:pPr>
        <w:ind w:left="3186" w:hanging="285"/>
      </w:pPr>
      <w:rPr>
        <w:rFonts w:hint="default"/>
        <w:lang w:val="es-ES" w:eastAsia="en-US" w:bidi="ar-SA"/>
      </w:rPr>
    </w:lvl>
    <w:lvl w:ilvl="4">
      <w:start w:val="0"/>
      <w:numFmt w:val="bullet"/>
      <w:lvlText w:val="•"/>
      <w:lvlJc w:val="left"/>
      <w:pPr>
        <w:ind w:left="4068" w:hanging="285"/>
      </w:pPr>
      <w:rPr>
        <w:rFonts w:hint="default"/>
        <w:lang w:val="es-ES" w:eastAsia="en-US" w:bidi="ar-SA"/>
      </w:rPr>
    </w:lvl>
    <w:lvl w:ilvl="5">
      <w:start w:val="0"/>
      <w:numFmt w:val="bullet"/>
      <w:lvlText w:val="•"/>
      <w:lvlJc w:val="left"/>
      <w:pPr>
        <w:ind w:left="4950" w:hanging="285"/>
      </w:pPr>
      <w:rPr>
        <w:rFonts w:hint="default"/>
        <w:lang w:val="es-ES" w:eastAsia="en-US" w:bidi="ar-SA"/>
      </w:rPr>
    </w:lvl>
    <w:lvl w:ilvl="6">
      <w:start w:val="0"/>
      <w:numFmt w:val="bullet"/>
      <w:lvlText w:val="•"/>
      <w:lvlJc w:val="left"/>
      <w:pPr>
        <w:ind w:left="5832" w:hanging="285"/>
      </w:pPr>
      <w:rPr>
        <w:rFonts w:hint="default"/>
        <w:lang w:val="es-ES" w:eastAsia="en-US" w:bidi="ar-SA"/>
      </w:rPr>
    </w:lvl>
    <w:lvl w:ilvl="7">
      <w:start w:val="0"/>
      <w:numFmt w:val="bullet"/>
      <w:lvlText w:val="•"/>
      <w:lvlJc w:val="left"/>
      <w:pPr>
        <w:ind w:left="6714" w:hanging="285"/>
      </w:pPr>
      <w:rPr>
        <w:rFonts w:hint="default"/>
        <w:lang w:val="es-ES" w:eastAsia="en-US" w:bidi="ar-SA"/>
      </w:rPr>
    </w:lvl>
    <w:lvl w:ilvl="8">
      <w:start w:val="0"/>
      <w:numFmt w:val="bullet"/>
      <w:lvlText w:val="•"/>
      <w:lvlJc w:val="left"/>
      <w:pPr>
        <w:ind w:left="7596" w:hanging="285"/>
      </w:pPr>
      <w:rPr>
        <w:rFonts w:hint="default"/>
        <w:lang w:val="es-ES" w:eastAsia="en-US" w:bidi="ar-SA"/>
      </w:rPr>
    </w:lvl>
  </w:abstractNum>
  <w:abstractNum w:abstractNumId="9">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368"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90" w:hanging="360"/>
      </w:pPr>
      <w:rPr>
        <w:rFonts w:hint="default"/>
        <w:lang w:val="es-ES" w:eastAsia="en-US" w:bidi="ar-SA"/>
      </w:rPr>
    </w:lvl>
    <w:lvl w:ilvl="6">
      <w:start w:val="0"/>
      <w:numFmt w:val="bullet"/>
      <w:lvlText w:val="•"/>
      <w:lvlJc w:val="left"/>
      <w:pPr>
        <w:ind w:left="5864" w:hanging="360"/>
      </w:pPr>
      <w:rPr>
        <w:rFonts w:hint="default"/>
        <w:lang w:val="es-ES" w:eastAsia="en-US" w:bidi="ar-SA"/>
      </w:rPr>
    </w:lvl>
    <w:lvl w:ilvl="7">
      <w:start w:val="0"/>
      <w:numFmt w:val="bullet"/>
      <w:lvlText w:val="•"/>
      <w:lvlJc w:val="left"/>
      <w:pPr>
        <w:ind w:left="6738" w:hanging="360"/>
      </w:pPr>
      <w:rPr>
        <w:rFonts w:hint="default"/>
        <w:lang w:val="es-ES" w:eastAsia="en-US" w:bidi="ar-SA"/>
      </w:rPr>
    </w:lvl>
    <w:lvl w:ilvl="8">
      <w:start w:val="0"/>
      <w:numFmt w:val="bullet"/>
      <w:lvlText w:val="•"/>
      <w:lvlJc w:val="left"/>
      <w:pPr>
        <w:ind w:left="7612" w:hanging="360"/>
      </w:pPr>
      <w:rPr>
        <w:rFonts w:hint="default"/>
        <w:lang w:val="es-ES" w:eastAsia="en-US" w:bidi="ar-SA"/>
      </w:rPr>
    </w:lvl>
  </w:abstractNum>
  <w:abstractNum w:abstractNumId="8">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368"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90" w:hanging="360"/>
      </w:pPr>
      <w:rPr>
        <w:rFonts w:hint="default"/>
        <w:lang w:val="es-ES" w:eastAsia="en-US" w:bidi="ar-SA"/>
      </w:rPr>
    </w:lvl>
    <w:lvl w:ilvl="6">
      <w:start w:val="0"/>
      <w:numFmt w:val="bullet"/>
      <w:lvlText w:val="•"/>
      <w:lvlJc w:val="left"/>
      <w:pPr>
        <w:ind w:left="5864" w:hanging="360"/>
      </w:pPr>
      <w:rPr>
        <w:rFonts w:hint="default"/>
        <w:lang w:val="es-ES" w:eastAsia="en-US" w:bidi="ar-SA"/>
      </w:rPr>
    </w:lvl>
    <w:lvl w:ilvl="7">
      <w:start w:val="0"/>
      <w:numFmt w:val="bullet"/>
      <w:lvlText w:val="•"/>
      <w:lvlJc w:val="left"/>
      <w:pPr>
        <w:ind w:left="6738" w:hanging="360"/>
      </w:pPr>
      <w:rPr>
        <w:rFonts w:hint="default"/>
        <w:lang w:val="es-ES" w:eastAsia="en-US" w:bidi="ar-SA"/>
      </w:rPr>
    </w:lvl>
    <w:lvl w:ilvl="8">
      <w:start w:val="0"/>
      <w:numFmt w:val="bullet"/>
      <w:lvlText w:val="•"/>
      <w:lvlJc w:val="left"/>
      <w:pPr>
        <w:ind w:left="7612" w:hanging="360"/>
      </w:pPr>
      <w:rPr>
        <w:rFonts w:hint="default"/>
        <w:lang w:val="es-ES" w:eastAsia="en-US" w:bidi="ar-SA"/>
      </w:rPr>
    </w:lvl>
  </w:abstractNum>
  <w:abstractNum w:abstractNumId="7">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94" w:hanging="360"/>
      </w:pPr>
      <w:rPr>
        <w:rFonts w:hint="default"/>
        <w:lang w:val="es-ES" w:eastAsia="en-US" w:bidi="ar-SA"/>
      </w:rPr>
    </w:lvl>
    <w:lvl w:ilvl="2">
      <w:start w:val="0"/>
      <w:numFmt w:val="bullet"/>
      <w:lvlText w:val="•"/>
      <w:lvlJc w:val="left"/>
      <w:pPr>
        <w:ind w:left="2368"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90" w:hanging="360"/>
      </w:pPr>
      <w:rPr>
        <w:rFonts w:hint="default"/>
        <w:lang w:val="es-ES" w:eastAsia="en-US" w:bidi="ar-SA"/>
      </w:rPr>
    </w:lvl>
    <w:lvl w:ilvl="6">
      <w:start w:val="0"/>
      <w:numFmt w:val="bullet"/>
      <w:lvlText w:val="•"/>
      <w:lvlJc w:val="left"/>
      <w:pPr>
        <w:ind w:left="5864" w:hanging="360"/>
      </w:pPr>
      <w:rPr>
        <w:rFonts w:hint="default"/>
        <w:lang w:val="es-ES" w:eastAsia="en-US" w:bidi="ar-SA"/>
      </w:rPr>
    </w:lvl>
    <w:lvl w:ilvl="7">
      <w:start w:val="0"/>
      <w:numFmt w:val="bullet"/>
      <w:lvlText w:val="•"/>
      <w:lvlJc w:val="left"/>
      <w:pPr>
        <w:ind w:left="6738" w:hanging="360"/>
      </w:pPr>
      <w:rPr>
        <w:rFonts w:hint="default"/>
        <w:lang w:val="es-ES" w:eastAsia="en-US" w:bidi="ar-SA"/>
      </w:rPr>
    </w:lvl>
    <w:lvl w:ilvl="8">
      <w:start w:val="0"/>
      <w:numFmt w:val="bullet"/>
      <w:lvlText w:val="•"/>
      <w:lvlJc w:val="left"/>
      <w:pPr>
        <w:ind w:left="7612" w:hanging="360"/>
      </w:pPr>
      <w:rPr>
        <w:rFonts w:hint="default"/>
        <w:lang w:val="es-ES" w:eastAsia="en-US" w:bidi="ar-SA"/>
      </w:rPr>
    </w:lvl>
  </w:abstractNum>
  <w:abstractNum w:abstractNumId="6">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1"/>
      <w:numFmt w:val="lowerLetter"/>
      <w:lvlText w:val="%2)"/>
      <w:lvlJc w:val="left"/>
      <w:pPr>
        <w:ind w:left="979" w:hanging="361"/>
        <w:jc w:val="left"/>
      </w:pPr>
      <w:rPr>
        <w:rFonts w:hint="default" w:ascii="Calibri" w:hAnsi="Calibri" w:eastAsia="Calibri" w:cs="Calibri"/>
        <w:b w:val="0"/>
        <w:bCs w:val="0"/>
        <w:i w:val="0"/>
        <w:iCs w:val="0"/>
        <w:spacing w:val="-2"/>
        <w:w w:val="100"/>
        <w:sz w:val="22"/>
        <w:szCs w:val="22"/>
        <w:lang w:val="es-ES" w:eastAsia="en-US" w:bidi="ar-SA"/>
      </w:rPr>
    </w:lvl>
    <w:lvl w:ilvl="2">
      <w:start w:val="0"/>
      <w:numFmt w:val="bullet"/>
      <w:lvlText w:val="•"/>
      <w:lvlJc w:val="left"/>
      <w:pPr>
        <w:ind w:left="980" w:hanging="361"/>
      </w:pPr>
      <w:rPr>
        <w:rFonts w:hint="default"/>
        <w:lang w:val="es-ES" w:eastAsia="en-US" w:bidi="ar-SA"/>
      </w:rPr>
    </w:lvl>
    <w:lvl w:ilvl="3">
      <w:start w:val="0"/>
      <w:numFmt w:val="bullet"/>
      <w:lvlText w:val="•"/>
      <w:lvlJc w:val="left"/>
      <w:pPr>
        <w:ind w:left="2027" w:hanging="361"/>
      </w:pPr>
      <w:rPr>
        <w:rFonts w:hint="default"/>
        <w:lang w:val="es-ES" w:eastAsia="en-US" w:bidi="ar-SA"/>
      </w:rPr>
    </w:lvl>
    <w:lvl w:ilvl="4">
      <w:start w:val="0"/>
      <w:numFmt w:val="bullet"/>
      <w:lvlText w:val="•"/>
      <w:lvlJc w:val="left"/>
      <w:pPr>
        <w:ind w:left="3075" w:hanging="361"/>
      </w:pPr>
      <w:rPr>
        <w:rFonts w:hint="default"/>
        <w:lang w:val="es-ES" w:eastAsia="en-US" w:bidi="ar-SA"/>
      </w:rPr>
    </w:lvl>
    <w:lvl w:ilvl="5">
      <w:start w:val="0"/>
      <w:numFmt w:val="bullet"/>
      <w:lvlText w:val="•"/>
      <w:lvlJc w:val="left"/>
      <w:pPr>
        <w:ind w:left="4122" w:hanging="361"/>
      </w:pPr>
      <w:rPr>
        <w:rFonts w:hint="default"/>
        <w:lang w:val="es-ES" w:eastAsia="en-US" w:bidi="ar-SA"/>
      </w:rPr>
    </w:lvl>
    <w:lvl w:ilvl="6">
      <w:start w:val="0"/>
      <w:numFmt w:val="bullet"/>
      <w:lvlText w:val="•"/>
      <w:lvlJc w:val="left"/>
      <w:pPr>
        <w:ind w:left="5170" w:hanging="361"/>
      </w:pPr>
      <w:rPr>
        <w:rFonts w:hint="default"/>
        <w:lang w:val="es-ES" w:eastAsia="en-US" w:bidi="ar-SA"/>
      </w:rPr>
    </w:lvl>
    <w:lvl w:ilvl="7">
      <w:start w:val="0"/>
      <w:numFmt w:val="bullet"/>
      <w:lvlText w:val="•"/>
      <w:lvlJc w:val="left"/>
      <w:pPr>
        <w:ind w:left="6217" w:hanging="361"/>
      </w:pPr>
      <w:rPr>
        <w:rFonts w:hint="default"/>
        <w:lang w:val="es-ES" w:eastAsia="en-US" w:bidi="ar-SA"/>
      </w:rPr>
    </w:lvl>
    <w:lvl w:ilvl="8">
      <w:start w:val="0"/>
      <w:numFmt w:val="bullet"/>
      <w:lvlText w:val="•"/>
      <w:lvlJc w:val="left"/>
      <w:pPr>
        <w:ind w:left="7265" w:hanging="361"/>
      </w:pPr>
      <w:rPr>
        <w:rFonts w:hint="default"/>
        <w:lang w:val="es-ES" w:eastAsia="en-US" w:bidi="ar-SA"/>
      </w:rPr>
    </w:lvl>
  </w:abstractNum>
  <w:abstractNum w:abstractNumId="5">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1"/>
      <w:numFmt w:val="lowerLetter"/>
      <w:lvlText w:val="%2)"/>
      <w:lvlJc w:val="left"/>
      <w:pPr>
        <w:ind w:left="827" w:hanging="285"/>
        <w:jc w:val="left"/>
      </w:pPr>
      <w:rPr>
        <w:rFonts w:hint="default" w:ascii="Calibri" w:hAnsi="Calibri" w:eastAsia="Calibri" w:cs="Calibri"/>
        <w:b w:val="0"/>
        <w:bCs w:val="0"/>
        <w:i w:val="0"/>
        <w:iCs w:val="0"/>
        <w:spacing w:val="-2"/>
        <w:w w:val="100"/>
        <w:sz w:val="22"/>
        <w:szCs w:val="22"/>
        <w:lang w:val="es-ES" w:eastAsia="en-US" w:bidi="ar-SA"/>
      </w:rPr>
    </w:lvl>
    <w:lvl w:ilvl="2">
      <w:start w:val="0"/>
      <w:numFmt w:val="bullet"/>
      <w:lvlText w:val="•"/>
      <w:lvlJc w:val="left"/>
      <w:pPr>
        <w:ind w:left="900" w:hanging="285"/>
      </w:pPr>
      <w:rPr>
        <w:rFonts w:hint="default"/>
        <w:lang w:val="es-ES" w:eastAsia="en-US" w:bidi="ar-SA"/>
      </w:rPr>
    </w:lvl>
    <w:lvl w:ilvl="3">
      <w:start w:val="0"/>
      <w:numFmt w:val="bullet"/>
      <w:lvlText w:val="•"/>
      <w:lvlJc w:val="left"/>
      <w:pPr>
        <w:ind w:left="1957" w:hanging="285"/>
      </w:pPr>
      <w:rPr>
        <w:rFonts w:hint="default"/>
        <w:lang w:val="es-ES" w:eastAsia="en-US" w:bidi="ar-SA"/>
      </w:rPr>
    </w:lvl>
    <w:lvl w:ilvl="4">
      <w:start w:val="0"/>
      <w:numFmt w:val="bullet"/>
      <w:lvlText w:val="•"/>
      <w:lvlJc w:val="left"/>
      <w:pPr>
        <w:ind w:left="3015" w:hanging="285"/>
      </w:pPr>
      <w:rPr>
        <w:rFonts w:hint="default"/>
        <w:lang w:val="es-ES" w:eastAsia="en-US" w:bidi="ar-SA"/>
      </w:rPr>
    </w:lvl>
    <w:lvl w:ilvl="5">
      <w:start w:val="0"/>
      <w:numFmt w:val="bullet"/>
      <w:lvlText w:val="•"/>
      <w:lvlJc w:val="left"/>
      <w:pPr>
        <w:ind w:left="4072" w:hanging="285"/>
      </w:pPr>
      <w:rPr>
        <w:rFonts w:hint="default"/>
        <w:lang w:val="es-ES" w:eastAsia="en-US" w:bidi="ar-SA"/>
      </w:rPr>
    </w:lvl>
    <w:lvl w:ilvl="6">
      <w:start w:val="0"/>
      <w:numFmt w:val="bullet"/>
      <w:lvlText w:val="•"/>
      <w:lvlJc w:val="left"/>
      <w:pPr>
        <w:ind w:left="5130" w:hanging="285"/>
      </w:pPr>
      <w:rPr>
        <w:rFonts w:hint="default"/>
        <w:lang w:val="es-ES" w:eastAsia="en-US" w:bidi="ar-SA"/>
      </w:rPr>
    </w:lvl>
    <w:lvl w:ilvl="7">
      <w:start w:val="0"/>
      <w:numFmt w:val="bullet"/>
      <w:lvlText w:val="•"/>
      <w:lvlJc w:val="left"/>
      <w:pPr>
        <w:ind w:left="6187" w:hanging="285"/>
      </w:pPr>
      <w:rPr>
        <w:rFonts w:hint="default"/>
        <w:lang w:val="es-ES" w:eastAsia="en-US" w:bidi="ar-SA"/>
      </w:rPr>
    </w:lvl>
    <w:lvl w:ilvl="8">
      <w:start w:val="0"/>
      <w:numFmt w:val="bullet"/>
      <w:lvlText w:val="•"/>
      <w:lvlJc w:val="left"/>
      <w:pPr>
        <w:ind w:left="7245" w:hanging="285"/>
      </w:pPr>
      <w:rPr>
        <w:rFonts w:hint="default"/>
        <w:lang w:val="es-ES" w:eastAsia="en-US" w:bidi="ar-SA"/>
      </w:rPr>
    </w:lvl>
  </w:abstractNum>
  <w:abstractNum w:abstractNumId="4">
    <w:multiLevelType w:val="hybridMultilevel"/>
    <w:lvl w:ilvl="0">
      <w:start w:val="1"/>
      <w:numFmt w:val="decimal"/>
      <w:lvlText w:val="%1."/>
      <w:lvlJc w:val="left"/>
      <w:pPr>
        <w:ind w:left="543" w:hanging="285"/>
        <w:jc w:val="left"/>
      </w:pPr>
      <w:rPr>
        <w:rFonts w:hint="default" w:ascii="Calibri" w:hAnsi="Calibri" w:eastAsia="Calibri" w:cs="Calibri"/>
        <w:b w:val="0"/>
        <w:bCs w:val="0"/>
        <w:i w:val="0"/>
        <w:iCs w:val="0"/>
        <w:spacing w:val="0"/>
        <w:w w:val="100"/>
        <w:sz w:val="22"/>
        <w:szCs w:val="22"/>
        <w:lang w:val="es-ES" w:eastAsia="en-US" w:bidi="ar-SA"/>
      </w:rPr>
    </w:lvl>
    <w:lvl w:ilvl="1">
      <w:start w:val="1"/>
      <w:numFmt w:val="lowerLetter"/>
      <w:lvlText w:val="%2)"/>
      <w:lvlJc w:val="left"/>
      <w:pPr>
        <w:ind w:left="827" w:hanging="285"/>
        <w:jc w:val="left"/>
      </w:pPr>
      <w:rPr>
        <w:rFonts w:hint="default" w:ascii="Calibri" w:hAnsi="Calibri" w:eastAsia="Calibri" w:cs="Calibri"/>
        <w:b w:val="0"/>
        <w:bCs w:val="0"/>
        <w:i w:val="0"/>
        <w:iCs w:val="0"/>
        <w:spacing w:val="-2"/>
        <w:w w:val="100"/>
        <w:sz w:val="22"/>
        <w:szCs w:val="22"/>
        <w:lang w:val="es-ES" w:eastAsia="en-US" w:bidi="ar-SA"/>
      </w:rPr>
    </w:lvl>
    <w:lvl w:ilvl="2">
      <w:start w:val="0"/>
      <w:numFmt w:val="bullet"/>
      <w:lvlText w:val="•"/>
      <w:lvlJc w:val="left"/>
      <w:pPr>
        <w:ind w:left="1768" w:hanging="285"/>
      </w:pPr>
      <w:rPr>
        <w:rFonts w:hint="default"/>
        <w:lang w:val="es-ES" w:eastAsia="en-US" w:bidi="ar-SA"/>
      </w:rPr>
    </w:lvl>
    <w:lvl w:ilvl="3">
      <w:start w:val="0"/>
      <w:numFmt w:val="bullet"/>
      <w:lvlText w:val="•"/>
      <w:lvlJc w:val="left"/>
      <w:pPr>
        <w:ind w:left="2717" w:hanging="285"/>
      </w:pPr>
      <w:rPr>
        <w:rFonts w:hint="default"/>
        <w:lang w:val="es-ES" w:eastAsia="en-US" w:bidi="ar-SA"/>
      </w:rPr>
    </w:lvl>
    <w:lvl w:ilvl="4">
      <w:start w:val="0"/>
      <w:numFmt w:val="bullet"/>
      <w:lvlText w:val="•"/>
      <w:lvlJc w:val="left"/>
      <w:pPr>
        <w:ind w:left="3666" w:hanging="285"/>
      </w:pPr>
      <w:rPr>
        <w:rFonts w:hint="default"/>
        <w:lang w:val="es-ES" w:eastAsia="en-US" w:bidi="ar-SA"/>
      </w:rPr>
    </w:lvl>
    <w:lvl w:ilvl="5">
      <w:start w:val="0"/>
      <w:numFmt w:val="bullet"/>
      <w:lvlText w:val="•"/>
      <w:lvlJc w:val="left"/>
      <w:pPr>
        <w:ind w:left="4615" w:hanging="285"/>
      </w:pPr>
      <w:rPr>
        <w:rFonts w:hint="default"/>
        <w:lang w:val="es-ES" w:eastAsia="en-US" w:bidi="ar-SA"/>
      </w:rPr>
    </w:lvl>
    <w:lvl w:ilvl="6">
      <w:start w:val="0"/>
      <w:numFmt w:val="bullet"/>
      <w:lvlText w:val="•"/>
      <w:lvlJc w:val="left"/>
      <w:pPr>
        <w:ind w:left="5564" w:hanging="285"/>
      </w:pPr>
      <w:rPr>
        <w:rFonts w:hint="default"/>
        <w:lang w:val="es-ES" w:eastAsia="en-US" w:bidi="ar-SA"/>
      </w:rPr>
    </w:lvl>
    <w:lvl w:ilvl="7">
      <w:start w:val="0"/>
      <w:numFmt w:val="bullet"/>
      <w:lvlText w:val="•"/>
      <w:lvlJc w:val="left"/>
      <w:pPr>
        <w:ind w:left="6513" w:hanging="285"/>
      </w:pPr>
      <w:rPr>
        <w:rFonts w:hint="default"/>
        <w:lang w:val="es-ES" w:eastAsia="en-US" w:bidi="ar-SA"/>
      </w:rPr>
    </w:lvl>
    <w:lvl w:ilvl="8">
      <w:start w:val="0"/>
      <w:numFmt w:val="bullet"/>
      <w:lvlText w:val="•"/>
      <w:lvlJc w:val="left"/>
      <w:pPr>
        <w:ind w:left="7462" w:hanging="285"/>
      </w:pPr>
      <w:rPr>
        <w:rFonts w:hint="default"/>
        <w:lang w:val="es-ES" w:eastAsia="en-US" w:bidi="ar-SA"/>
      </w:rPr>
    </w:lvl>
  </w:abstractNum>
  <w:abstractNum w:abstractNumId="3">
    <w:multiLevelType w:val="hybridMultilevel"/>
    <w:lvl w:ilvl="0">
      <w:start w:val="1"/>
      <w:numFmt w:val="decimal"/>
      <w:lvlText w:val="%1."/>
      <w:lvlJc w:val="left"/>
      <w:pPr>
        <w:ind w:left="544" w:hanging="285"/>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22" w:hanging="285"/>
      </w:pPr>
      <w:rPr>
        <w:rFonts w:hint="default"/>
        <w:lang w:val="es-ES" w:eastAsia="en-US" w:bidi="ar-SA"/>
      </w:rPr>
    </w:lvl>
    <w:lvl w:ilvl="2">
      <w:start w:val="0"/>
      <w:numFmt w:val="bullet"/>
      <w:lvlText w:val="•"/>
      <w:lvlJc w:val="left"/>
      <w:pPr>
        <w:ind w:left="2304" w:hanging="285"/>
      </w:pPr>
      <w:rPr>
        <w:rFonts w:hint="default"/>
        <w:lang w:val="es-ES" w:eastAsia="en-US" w:bidi="ar-SA"/>
      </w:rPr>
    </w:lvl>
    <w:lvl w:ilvl="3">
      <w:start w:val="0"/>
      <w:numFmt w:val="bullet"/>
      <w:lvlText w:val="•"/>
      <w:lvlJc w:val="left"/>
      <w:pPr>
        <w:ind w:left="3186" w:hanging="285"/>
      </w:pPr>
      <w:rPr>
        <w:rFonts w:hint="default"/>
        <w:lang w:val="es-ES" w:eastAsia="en-US" w:bidi="ar-SA"/>
      </w:rPr>
    </w:lvl>
    <w:lvl w:ilvl="4">
      <w:start w:val="0"/>
      <w:numFmt w:val="bullet"/>
      <w:lvlText w:val="•"/>
      <w:lvlJc w:val="left"/>
      <w:pPr>
        <w:ind w:left="4068" w:hanging="285"/>
      </w:pPr>
      <w:rPr>
        <w:rFonts w:hint="default"/>
        <w:lang w:val="es-ES" w:eastAsia="en-US" w:bidi="ar-SA"/>
      </w:rPr>
    </w:lvl>
    <w:lvl w:ilvl="5">
      <w:start w:val="0"/>
      <w:numFmt w:val="bullet"/>
      <w:lvlText w:val="•"/>
      <w:lvlJc w:val="left"/>
      <w:pPr>
        <w:ind w:left="4950" w:hanging="285"/>
      </w:pPr>
      <w:rPr>
        <w:rFonts w:hint="default"/>
        <w:lang w:val="es-ES" w:eastAsia="en-US" w:bidi="ar-SA"/>
      </w:rPr>
    </w:lvl>
    <w:lvl w:ilvl="6">
      <w:start w:val="0"/>
      <w:numFmt w:val="bullet"/>
      <w:lvlText w:val="•"/>
      <w:lvlJc w:val="left"/>
      <w:pPr>
        <w:ind w:left="5832" w:hanging="285"/>
      </w:pPr>
      <w:rPr>
        <w:rFonts w:hint="default"/>
        <w:lang w:val="es-ES" w:eastAsia="en-US" w:bidi="ar-SA"/>
      </w:rPr>
    </w:lvl>
    <w:lvl w:ilvl="7">
      <w:start w:val="0"/>
      <w:numFmt w:val="bullet"/>
      <w:lvlText w:val="•"/>
      <w:lvlJc w:val="left"/>
      <w:pPr>
        <w:ind w:left="6714" w:hanging="285"/>
      </w:pPr>
      <w:rPr>
        <w:rFonts w:hint="default"/>
        <w:lang w:val="es-ES" w:eastAsia="en-US" w:bidi="ar-SA"/>
      </w:rPr>
    </w:lvl>
    <w:lvl w:ilvl="8">
      <w:start w:val="0"/>
      <w:numFmt w:val="bullet"/>
      <w:lvlText w:val="•"/>
      <w:lvlJc w:val="left"/>
      <w:pPr>
        <w:ind w:left="7596" w:hanging="285"/>
      </w:pPr>
      <w:rPr>
        <w:rFonts w:hint="default"/>
        <w:lang w:val="es-ES" w:eastAsia="en-US" w:bidi="ar-SA"/>
      </w:rPr>
    </w:lvl>
  </w:abstractNum>
  <w:abstractNum w:abstractNumId="2">
    <w:multiLevelType w:val="hybridMultilevel"/>
    <w:lvl w:ilvl="0">
      <w:start w:val="1"/>
      <w:numFmt w:val="decimal"/>
      <w:lvlText w:val="%1."/>
      <w:lvlJc w:val="left"/>
      <w:pPr>
        <w:ind w:left="544" w:hanging="285"/>
        <w:jc w:val="left"/>
      </w:pPr>
      <w:rPr>
        <w:rFonts w:hint="default" w:ascii="Calibri" w:hAnsi="Calibri" w:eastAsia="Calibri" w:cs="Calibri"/>
        <w:b w:val="0"/>
        <w:bCs w:val="0"/>
        <w:i w:val="0"/>
        <w:iCs w:val="0"/>
        <w:spacing w:val="0"/>
        <w:w w:val="100"/>
        <w:sz w:val="22"/>
        <w:szCs w:val="22"/>
        <w:lang w:val="es-ES" w:eastAsia="en-US" w:bidi="ar-SA"/>
      </w:rPr>
    </w:lvl>
    <w:lvl w:ilvl="1">
      <w:start w:val="0"/>
      <w:numFmt w:val="bullet"/>
      <w:lvlText w:val="•"/>
      <w:lvlJc w:val="left"/>
      <w:pPr>
        <w:ind w:left="1422" w:hanging="285"/>
      </w:pPr>
      <w:rPr>
        <w:rFonts w:hint="default"/>
        <w:lang w:val="es-ES" w:eastAsia="en-US" w:bidi="ar-SA"/>
      </w:rPr>
    </w:lvl>
    <w:lvl w:ilvl="2">
      <w:start w:val="0"/>
      <w:numFmt w:val="bullet"/>
      <w:lvlText w:val="•"/>
      <w:lvlJc w:val="left"/>
      <w:pPr>
        <w:ind w:left="2304" w:hanging="285"/>
      </w:pPr>
      <w:rPr>
        <w:rFonts w:hint="default"/>
        <w:lang w:val="es-ES" w:eastAsia="en-US" w:bidi="ar-SA"/>
      </w:rPr>
    </w:lvl>
    <w:lvl w:ilvl="3">
      <w:start w:val="0"/>
      <w:numFmt w:val="bullet"/>
      <w:lvlText w:val="•"/>
      <w:lvlJc w:val="left"/>
      <w:pPr>
        <w:ind w:left="3186" w:hanging="285"/>
      </w:pPr>
      <w:rPr>
        <w:rFonts w:hint="default"/>
        <w:lang w:val="es-ES" w:eastAsia="en-US" w:bidi="ar-SA"/>
      </w:rPr>
    </w:lvl>
    <w:lvl w:ilvl="4">
      <w:start w:val="0"/>
      <w:numFmt w:val="bullet"/>
      <w:lvlText w:val="•"/>
      <w:lvlJc w:val="left"/>
      <w:pPr>
        <w:ind w:left="4068" w:hanging="285"/>
      </w:pPr>
      <w:rPr>
        <w:rFonts w:hint="default"/>
        <w:lang w:val="es-ES" w:eastAsia="en-US" w:bidi="ar-SA"/>
      </w:rPr>
    </w:lvl>
    <w:lvl w:ilvl="5">
      <w:start w:val="0"/>
      <w:numFmt w:val="bullet"/>
      <w:lvlText w:val="•"/>
      <w:lvlJc w:val="left"/>
      <w:pPr>
        <w:ind w:left="4950" w:hanging="285"/>
      </w:pPr>
      <w:rPr>
        <w:rFonts w:hint="default"/>
        <w:lang w:val="es-ES" w:eastAsia="en-US" w:bidi="ar-SA"/>
      </w:rPr>
    </w:lvl>
    <w:lvl w:ilvl="6">
      <w:start w:val="0"/>
      <w:numFmt w:val="bullet"/>
      <w:lvlText w:val="•"/>
      <w:lvlJc w:val="left"/>
      <w:pPr>
        <w:ind w:left="5832" w:hanging="285"/>
      </w:pPr>
      <w:rPr>
        <w:rFonts w:hint="default"/>
        <w:lang w:val="es-ES" w:eastAsia="en-US" w:bidi="ar-SA"/>
      </w:rPr>
    </w:lvl>
    <w:lvl w:ilvl="7">
      <w:start w:val="0"/>
      <w:numFmt w:val="bullet"/>
      <w:lvlText w:val="•"/>
      <w:lvlJc w:val="left"/>
      <w:pPr>
        <w:ind w:left="6714" w:hanging="285"/>
      </w:pPr>
      <w:rPr>
        <w:rFonts w:hint="default"/>
        <w:lang w:val="es-ES" w:eastAsia="en-US" w:bidi="ar-SA"/>
      </w:rPr>
    </w:lvl>
    <w:lvl w:ilvl="8">
      <w:start w:val="0"/>
      <w:numFmt w:val="bullet"/>
      <w:lvlText w:val="•"/>
      <w:lvlJc w:val="left"/>
      <w:pPr>
        <w:ind w:left="7596" w:hanging="285"/>
      </w:pPr>
      <w:rPr>
        <w:rFonts w:hint="default"/>
        <w:lang w:val="es-ES" w:eastAsia="en-US" w:bidi="ar-SA"/>
      </w:rPr>
    </w:lvl>
  </w:abstractNum>
  <w:abstractNum w:abstractNumId="1">
    <w:multiLevelType w:val="hybridMultilevel"/>
    <w:lvl w:ilvl="0">
      <w:start w:val="1"/>
      <w:numFmt w:val="decimal"/>
      <w:lvlText w:val="%1."/>
      <w:lvlJc w:val="left"/>
      <w:pPr>
        <w:ind w:left="619" w:hanging="360"/>
        <w:jc w:val="left"/>
      </w:pPr>
      <w:rPr>
        <w:rFonts w:hint="default" w:ascii="Calibri" w:hAnsi="Calibri" w:eastAsia="Calibri" w:cs="Calibri"/>
        <w:b w:val="0"/>
        <w:bCs w:val="0"/>
        <w:i w:val="0"/>
        <w:iCs w:val="0"/>
        <w:spacing w:val="0"/>
        <w:w w:val="100"/>
        <w:sz w:val="22"/>
        <w:szCs w:val="22"/>
        <w:lang w:val="es-ES" w:eastAsia="en-US" w:bidi="ar-SA"/>
      </w:rPr>
    </w:lvl>
    <w:lvl w:ilvl="1">
      <w:start w:val="1"/>
      <w:numFmt w:val="lowerLetter"/>
      <w:lvlText w:val="%2)"/>
      <w:lvlJc w:val="left"/>
      <w:pPr>
        <w:ind w:left="543" w:hanging="285"/>
        <w:jc w:val="left"/>
      </w:pPr>
      <w:rPr>
        <w:rFonts w:hint="default" w:ascii="Calibri" w:hAnsi="Calibri" w:eastAsia="Calibri" w:cs="Calibri"/>
        <w:b w:val="0"/>
        <w:bCs w:val="0"/>
        <w:i w:val="0"/>
        <w:iCs w:val="0"/>
        <w:spacing w:val="-2"/>
        <w:w w:val="100"/>
        <w:sz w:val="22"/>
        <w:szCs w:val="22"/>
        <w:lang w:val="es-ES" w:eastAsia="en-US" w:bidi="ar-SA"/>
      </w:rPr>
    </w:lvl>
    <w:lvl w:ilvl="2">
      <w:start w:val="0"/>
      <w:numFmt w:val="bullet"/>
      <w:lvlText w:val="•"/>
      <w:lvlJc w:val="left"/>
      <w:pPr>
        <w:ind w:left="1591" w:hanging="285"/>
      </w:pPr>
      <w:rPr>
        <w:rFonts w:hint="default"/>
        <w:lang w:val="es-ES" w:eastAsia="en-US" w:bidi="ar-SA"/>
      </w:rPr>
    </w:lvl>
    <w:lvl w:ilvl="3">
      <w:start w:val="0"/>
      <w:numFmt w:val="bullet"/>
      <w:lvlText w:val="•"/>
      <w:lvlJc w:val="left"/>
      <w:pPr>
        <w:ind w:left="2562" w:hanging="285"/>
      </w:pPr>
      <w:rPr>
        <w:rFonts w:hint="default"/>
        <w:lang w:val="es-ES" w:eastAsia="en-US" w:bidi="ar-SA"/>
      </w:rPr>
    </w:lvl>
    <w:lvl w:ilvl="4">
      <w:start w:val="0"/>
      <w:numFmt w:val="bullet"/>
      <w:lvlText w:val="•"/>
      <w:lvlJc w:val="left"/>
      <w:pPr>
        <w:ind w:left="3533" w:hanging="285"/>
      </w:pPr>
      <w:rPr>
        <w:rFonts w:hint="default"/>
        <w:lang w:val="es-ES" w:eastAsia="en-US" w:bidi="ar-SA"/>
      </w:rPr>
    </w:lvl>
    <w:lvl w:ilvl="5">
      <w:start w:val="0"/>
      <w:numFmt w:val="bullet"/>
      <w:lvlText w:val="•"/>
      <w:lvlJc w:val="left"/>
      <w:pPr>
        <w:ind w:left="4504" w:hanging="285"/>
      </w:pPr>
      <w:rPr>
        <w:rFonts w:hint="default"/>
        <w:lang w:val="es-ES" w:eastAsia="en-US" w:bidi="ar-SA"/>
      </w:rPr>
    </w:lvl>
    <w:lvl w:ilvl="6">
      <w:start w:val="0"/>
      <w:numFmt w:val="bullet"/>
      <w:lvlText w:val="•"/>
      <w:lvlJc w:val="left"/>
      <w:pPr>
        <w:ind w:left="5475" w:hanging="285"/>
      </w:pPr>
      <w:rPr>
        <w:rFonts w:hint="default"/>
        <w:lang w:val="es-ES" w:eastAsia="en-US" w:bidi="ar-SA"/>
      </w:rPr>
    </w:lvl>
    <w:lvl w:ilvl="7">
      <w:start w:val="0"/>
      <w:numFmt w:val="bullet"/>
      <w:lvlText w:val="•"/>
      <w:lvlJc w:val="left"/>
      <w:pPr>
        <w:ind w:left="6446" w:hanging="285"/>
      </w:pPr>
      <w:rPr>
        <w:rFonts w:hint="default"/>
        <w:lang w:val="es-ES" w:eastAsia="en-US" w:bidi="ar-SA"/>
      </w:rPr>
    </w:lvl>
    <w:lvl w:ilvl="8">
      <w:start w:val="0"/>
      <w:numFmt w:val="bullet"/>
      <w:lvlText w:val="•"/>
      <w:lvlJc w:val="left"/>
      <w:pPr>
        <w:ind w:left="7417" w:hanging="285"/>
      </w:pPr>
      <w:rPr>
        <w:rFonts w:hint="default"/>
        <w:lang w:val="es-ES" w:eastAsia="en-US" w:bidi="ar-SA"/>
      </w:rPr>
    </w:lvl>
  </w:abstractNum>
  <w:abstractNum w:abstractNumId="0">
    <w:multiLevelType w:val="hybridMultilevel"/>
    <w:lvl w:ilvl="0">
      <w:start w:val="1"/>
      <w:numFmt w:val="decimal"/>
      <w:lvlText w:val="%1."/>
      <w:lvlJc w:val="left"/>
      <w:pPr>
        <w:ind w:left="619" w:hanging="360"/>
        <w:jc w:val="left"/>
      </w:pPr>
      <w:rPr>
        <w:rFonts w:hint="default"/>
        <w:spacing w:val="0"/>
        <w:w w:val="100"/>
        <w:lang w:val="es-ES" w:eastAsia="en-US" w:bidi="ar-SA"/>
      </w:rPr>
    </w:lvl>
    <w:lvl w:ilvl="1">
      <w:start w:val="0"/>
      <w:numFmt w:val="bullet"/>
      <w:lvlText w:val=""/>
      <w:lvlJc w:val="left"/>
      <w:pPr>
        <w:ind w:left="828" w:hanging="285"/>
      </w:pPr>
      <w:rPr>
        <w:rFonts w:hint="default" w:ascii="Symbol" w:hAnsi="Symbol" w:eastAsia="Symbol" w:cs="Symbol"/>
        <w:b w:val="0"/>
        <w:bCs w:val="0"/>
        <w:i w:val="0"/>
        <w:iCs w:val="0"/>
        <w:spacing w:val="0"/>
        <w:w w:val="100"/>
        <w:sz w:val="22"/>
        <w:szCs w:val="22"/>
        <w:lang w:val="es-ES" w:eastAsia="en-US" w:bidi="ar-SA"/>
      </w:rPr>
    </w:lvl>
    <w:lvl w:ilvl="2">
      <w:start w:val="0"/>
      <w:numFmt w:val="bullet"/>
      <w:lvlText w:val="•"/>
      <w:lvlJc w:val="left"/>
      <w:pPr>
        <w:ind w:left="1768" w:hanging="285"/>
      </w:pPr>
      <w:rPr>
        <w:rFonts w:hint="default"/>
        <w:lang w:val="es-ES" w:eastAsia="en-US" w:bidi="ar-SA"/>
      </w:rPr>
    </w:lvl>
    <w:lvl w:ilvl="3">
      <w:start w:val="0"/>
      <w:numFmt w:val="bullet"/>
      <w:lvlText w:val="•"/>
      <w:lvlJc w:val="left"/>
      <w:pPr>
        <w:ind w:left="2717" w:hanging="285"/>
      </w:pPr>
      <w:rPr>
        <w:rFonts w:hint="default"/>
        <w:lang w:val="es-ES" w:eastAsia="en-US" w:bidi="ar-SA"/>
      </w:rPr>
    </w:lvl>
    <w:lvl w:ilvl="4">
      <w:start w:val="0"/>
      <w:numFmt w:val="bullet"/>
      <w:lvlText w:val="•"/>
      <w:lvlJc w:val="left"/>
      <w:pPr>
        <w:ind w:left="3666" w:hanging="285"/>
      </w:pPr>
      <w:rPr>
        <w:rFonts w:hint="default"/>
        <w:lang w:val="es-ES" w:eastAsia="en-US" w:bidi="ar-SA"/>
      </w:rPr>
    </w:lvl>
    <w:lvl w:ilvl="5">
      <w:start w:val="0"/>
      <w:numFmt w:val="bullet"/>
      <w:lvlText w:val="•"/>
      <w:lvlJc w:val="left"/>
      <w:pPr>
        <w:ind w:left="4615" w:hanging="285"/>
      </w:pPr>
      <w:rPr>
        <w:rFonts w:hint="default"/>
        <w:lang w:val="es-ES" w:eastAsia="en-US" w:bidi="ar-SA"/>
      </w:rPr>
    </w:lvl>
    <w:lvl w:ilvl="6">
      <w:start w:val="0"/>
      <w:numFmt w:val="bullet"/>
      <w:lvlText w:val="•"/>
      <w:lvlJc w:val="left"/>
      <w:pPr>
        <w:ind w:left="5564" w:hanging="285"/>
      </w:pPr>
      <w:rPr>
        <w:rFonts w:hint="default"/>
        <w:lang w:val="es-ES" w:eastAsia="en-US" w:bidi="ar-SA"/>
      </w:rPr>
    </w:lvl>
    <w:lvl w:ilvl="7">
      <w:start w:val="0"/>
      <w:numFmt w:val="bullet"/>
      <w:lvlText w:val="•"/>
      <w:lvlJc w:val="left"/>
      <w:pPr>
        <w:ind w:left="6513" w:hanging="285"/>
      </w:pPr>
      <w:rPr>
        <w:rFonts w:hint="default"/>
        <w:lang w:val="es-ES" w:eastAsia="en-US" w:bidi="ar-SA"/>
      </w:rPr>
    </w:lvl>
    <w:lvl w:ilvl="8">
      <w:start w:val="0"/>
      <w:numFmt w:val="bullet"/>
      <w:lvlText w:val="•"/>
      <w:lvlJc w:val="left"/>
      <w:pPr>
        <w:ind w:left="7462" w:hanging="285"/>
      </w:pPr>
      <w:rPr>
        <w:rFonts w:hint="default"/>
        <w:lang w:val="es-ES" w:eastAsia="en-US" w:bidi="ar-SA"/>
      </w:r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n-US" w:bidi="ar-SA"/>
    </w:rPr>
  </w:style>
  <w:style w:styleId="BodyText" w:type="paragraph">
    <w:name w:val="Body Text"/>
    <w:basedOn w:val="Normal"/>
    <w:uiPriority w:val="1"/>
    <w:qFormat/>
    <w:pPr/>
    <w:rPr>
      <w:rFonts w:ascii="Calibri" w:hAnsi="Calibri" w:eastAsia="Calibri" w:cs="Calibri"/>
      <w:sz w:val="22"/>
      <w:szCs w:val="22"/>
      <w:lang w:val="es-ES" w:eastAsia="en-US" w:bidi="ar-SA"/>
    </w:rPr>
  </w:style>
  <w:style w:styleId="Heading1" w:type="paragraph">
    <w:name w:val="Heading 1"/>
    <w:basedOn w:val="Normal"/>
    <w:uiPriority w:val="1"/>
    <w:qFormat/>
    <w:pPr>
      <w:ind w:right="9"/>
      <w:jc w:val="center"/>
      <w:outlineLvl w:val="1"/>
    </w:pPr>
    <w:rPr>
      <w:rFonts w:ascii="Calibri" w:hAnsi="Calibri" w:eastAsia="Calibri" w:cs="Calibri"/>
      <w:b/>
      <w:bCs/>
      <w:sz w:val="28"/>
      <w:szCs w:val="28"/>
      <w:lang w:val="es-ES" w:eastAsia="en-US" w:bidi="ar-SA"/>
    </w:rPr>
  </w:style>
  <w:style w:styleId="Heading2" w:type="paragraph">
    <w:name w:val="Heading 2"/>
    <w:basedOn w:val="Normal"/>
    <w:uiPriority w:val="1"/>
    <w:qFormat/>
    <w:pPr>
      <w:ind w:left="6"/>
      <w:outlineLvl w:val="2"/>
    </w:pPr>
    <w:rPr>
      <w:rFonts w:ascii="Calibri" w:hAnsi="Calibri" w:eastAsia="Calibri" w:cs="Calibri"/>
      <w:b/>
      <w:bCs/>
      <w:sz w:val="22"/>
      <w:szCs w:val="22"/>
      <w:lang w:val="es-ES" w:eastAsia="en-US" w:bidi="ar-SA"/>
    </w:rPr>
  </w:style>
  <w:style w:styleId="Heading3" w:type="paragraph">
    <w:name w:val="Heading 3"/>
    <w:basedOn w:val="Normal"/>
    <w:uiPriority w:val="1"/>
    <w:qFormat/>
    <w:pPr>
      <w:ind w:left="259"/>
      <w:outlineLvl w:val="3"/>
    </w:pPr>
    <w:rPr>
      <w:rFonts w:ascii="Calibri" w:hAnsi="Calibri" w:eastAsia="Calibri" w:cs="Calibri"/>
      <w:b/>
      <w:bCs/>
      <w:sz w:val="22"/>
      <w:szCs w:val="22"/>
      <w:lang w:val="es-ES" w:eastAsia="en-US" w:bidi="ar-SA"/>
    </w:rPr>
  </w:style>
  <w:style w:styleId="Title" w:type="paragraph">
    <w:name w:val="Title"/>
    <w:basedOn w:val="Normal"/>
    <w:uiPriority w:val="1"/>
    <w:qFormat/>
    <w:pPr>
      <w:ind w:left="4" w:right="11"/>
      <w:jc w:val="center"/>
    </w:pPr>
    <w:rPr>
      <w:rFonts w:ascii="Calibri" w:hAnsi="Calibri" w:eastAsia="Calibri" w:cs="Calibri"/>
      <w:b/>
      <w:bCs/>
      <w:sz w:val="72"/>
      <w:szCs w:val="72"/>
      <w:lang w:val="es-ES" w:eastAsia="en-US" w:bidi="ar-SA"/>
    </w:rPr>
  </w:style>
  <w:style w:styleId="ListParagraph" w:type="paragraph">
    <w:name w:val="List Paragraph"/>
    <w:basedOn w:val="Normal"/>
    <w:uiPriority w:val="1"/>
    <w:qFormat/>
    <w:pPr>
      <w:ind w:left="619" w:hanging="360"/>
      <w:jc w:val="both"/>
    </w:pPr>
    <w:rPr>
      <w:rFonts w:ascii="Calibri" w:hAnsi="Calibri" w:eastAsia="Calibri" w:cs="Calibri"/>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fexe.es/" TargetMode="Externa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hyperlink" Target="http://www.fexe.es/" TargetMode="External"/><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2026-08-09T18:09:25Z</dcterms:created>
  <dcterms:modified xsi:type="dcterms:W3CDTF">2026-08-09T18:09:25Z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2026-08-09T00:00:00Z</vt:filetime>
  </property>
  <property fmtid="{D5CDD505-2E9C-101B-9397-08002B2CF9AE}" pid="4" name="LastSaved">
    <vt:filetime>2026-08-09T00:00:00Z</vt:filetime>
  </property>
  <property fmtid="{D5CDD505-2E9C-101B-9397-08002B2CF9AE}" pid="5" name="Producer">
    <vt:lpwstr>3-Heights™ PDF Merge Split Shell 6.12.1.11 (http://www.pdf-tools.com)</vt:lpwstr>
  </property>
</Properties>
</file>